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Default Extension="fntdata" ContentType="application/x-fontdata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rPr>
          <w:rFonts w:ascii="Times New Roman" w:hAnsi="Times New Roman"/>
        </w:rPr>
      </w:pPr>
      <w:r>
        <w:rPr>
          <w:rFonts w:ascii="Times New Roman" w:hAnsi="Times New Roman"/>
        </w:rPr>
        <w:t>ФЕДЕРАЛЬНОЕ ГОСУДАРСТВЕННОЕ ОБРАЗОВАТЕЛЬНОЕ БЮДЖЕТНОЕ УЧРЕЖДЕНИЕ</w:t>
      </w:r>
    </w:p>
    <w:p>
      <w:pPr>
        <w:pStyle w:val="Normal"/>
        <w:tabs>
          <w:tab w:val="clear" w:pos="708"/>
          <w:tab w:val="center" w:pos="5102" w:leader="none"/>
          <w:tab w:val="left" w:pos="7635" w:leader="none"/>
        </w:tabs>
        <w:spacing w:lineRule="auto" w:line="276"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ВЫСШЕГО ОБРАЗОВАНИЯ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«ФИНАНСОВЫЙ УНИВЕРСИТЕТ ПРИ ПРАВИТЕЛЬСТВЕ РОССИЙСКОЙ ФЕДЕРАЦИИ»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(ФИНУНИВЕРСИТЕТ)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АЛТАЙСКИЙ ФИЛИАЛ ФИНУНИВЕРСИТЕТА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tbl>
      <w:tblPr>
        <w:tblStyle w:val="a6"/>
        <w:tblW w:w="957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87"/>
        <w:gridCol w:w="4787"/>
      </w:tblGrid>
      <w:tr>
        <w:trPr/>
        <w:tc>
          <w:tcPr>
            <w:tcW w:w="47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left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СОГЛАСОВАНО</w:t>
            </w:r>
          </w:p>
          <w:p>
            <w:pPr>
              <w:pStyle w:val="Normal"/>
              <w:widowControl/>
              <w:suppressAutoHyphens w:val="true"/>
              <w:spacing w:lineRule="auto" w:line="276" w:before="0" w:after="0"/>
              <w:jc w:val="left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left"/>
              <w:textAlignment w:val="baseline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ООО «Ключевые решения»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left"/>
              <w:textAlignment w:val="baseline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Исполнительный директор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left"/>
              <w:textAlignment w:val="baseline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left"/>
              <w:textAlignment w:val="baseline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contextualSpacing/>
              <w:jc w:val="left"/>
              <w:textAlignment w:val="baseline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__________ М.Н. Егорова</w:t>
            </w:r>
          </w:p>
          <w:p>
            <w:pPr>
              <w:pStyle w:val="Normal"/>
              <w:widowControl/>
              <w:suppressAutoHyphens w:val="tru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«     »______________2024 г.</w:t>
            </w:r>
          </w:p>
        </w:tc>
        <w:tc>
          <w:tcPr>
            <w:tcW w:w="478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left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УТВЕРЖДАЮ</w:t>
            </w:r>
          </w:p>
          <w:p>
            <w:pPr>
              <w:pStyle w:val="Normal"/>
              <w:widowControl/>
              <w:suppressAutoHyphens w:val="true"/>
              <w:spacing w:lineRule="auto" w:line="276" w:before="0" w:after="0"/>
              <w:jc w:val="left"/>
              <w:rPr>
                <w:rFonts w:ascii="Times New Roman" w:hAnsi="Times New Roman" w:eastAsia="Times New Roman"/>
                <w:sz w:val="28"/>
                <w:szCs w:val="28"/>
              </w:rPr>
            </w:pPr>
            <w:r>
              <w:rPr>
                <w:rFonts w:eastAsia="Times New Roman" w:ascii="Times New Roman" w:hAnsi="Times New Roman"/>
                <w:sz w:val="28"/>
                <w:szCs w:val="28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textAlignment w:val="baseline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Директор Алтайского филиала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textAlignment w:val="baseline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textAlignment w:val="baseline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textAlignment w:val="baseline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textAlignment w:val="baseline"/>
              <w:rPr>
                <w:rFonts w:ascii="Times New Roman" w:hAnsi="Times New Roman" w:eastAsia="Times New Roman"/>
                <w:sz w:val="24"/>
                <w:szCs w:val="24"/>
              </w:rPr>
            </w:pPr>
            <w:r>
              <w:rPr>
                <w:rFonts w:eastAsia="Times New Roman" w:cs="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_____________В.А. Иванова</w:t>
            </w:r>
          </w:p>
          <w:p>
            <w:pPr>
              <w:pStyle w:val="Normal"/>
              <w:widowControl/>
              <w:suppressAutoHyphens w:val="true"/>
              <w:spacing w:lineRule="auto" w:line="276" w:before="0" w:after="0"/>
              <w:jc w:val="left"/>
              <w:rPr>
                <w:rFonts w:ascii="Times New Roman" w:hAnsi="Times New Roman" w:eastAsia="Calibri" w:cs="Times New Roman"/>
                <w:b/>
                <w:bCs/>
                <w:sz w:val="24"/>
                <w:szCs w:val="24"/>
              </w:rPr>
            </w:pPr>
            <w:r>
              <w:rPr>
                <w:rFonts w:eastAsia="Times New Roman" w:cs="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«     »______________2024 г</w:t>
            </w:r>
            <w:r>
              <w:rPr>
                <w:rFonts w:eastAsia="Times New Roman" w:cs="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.</w:t>
            </w:r>
          </w:p>
        </w:tc>
      </w:tr>
    </w:tbl>
    <w:p>
      <w:pPr>
        <w:pStyle w:val="Normal"/>
        <w:spacing w:lineRule="auto" w:line="276" w:before="0" w:after="0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sz w:val="28"/>
          <w:szCs w:val="28"/>
        </w:rPr>
      </w:pPr>
      <w:r>
        <w:rPr>
          <w:rFonts w:eastAsia="Times New Roman" w:ascii="Times New Roman" w:hAnsi="Times New Roman"/>
          <w:b/>
          <w:sz w:val="28"/>
          <w:szCs w:val="28"/>
        </w:rPr>
        <w:t>ФОНД ОЦЕНОЧНЫХ СРЕДСТВ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sz w:val="28"/>
          <w:szCs w:val="28"/>
        </w:rPr>
      </w:pPr>
      <w:r>
        <w:rPr>
          <w:rFonts w:eastAsia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36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государственной итоговой аттестации выпускников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Calibri" w:cs="Times New Roman"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по специальности 09.02.07 Информационные системы и программирование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eastAsia="Calibri" w:cs="Times New Roman"/>
          <w:b/>
          <w:bCs/>
          <w:sz w:val="24"/>
          <w:szCs w:val="24"/>
        </w:rPr>
      </w:pPr>
      <w:r>
        <w:rPr>
          <w:rFonts w:eastAsia="Calibri" w:cs="Times New Roman" w:ascii="Times New Roman" w:hAnsi="Times New Roman"/>
          <w:b/>
          <w:bCs/>
          <w:sz w:val="24"/>
          <w:szCs w:val="24"/>
        </w:rPr>
      </w:r>
    </w:p>
    <w:p>
      <w:pPr>
        <w:pStyle w:val="22"/>
        <w:tabs>
          <w:tab w:val="clear" w:pos="708"/>
          <w:tab w:val="left" w:pos="4114" w:leader="none"/>
          <w:tab w:val="left" w:pos="4532" w:leader="none"/>
        </w:tabs>
        <w:spacing w:before="0" w:after="300"/>
        <w:ind w:left="21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22"/>
        <w:tabs>
          <w:tab w:val="clear" w:pos="708"/>
          <w:tab w:val="left" w:pos="4114" w:leader="none"/>
          <w:tab w:val="left" w:pos="4532" w:leader="none"/>
        </w:tabs>
        <w:spacing w:before="0" w:after="300"/>
        <w:ind w:left="21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22"/>
        <w:tabs>
          <w:tab w:val="clear" w:pos="708"/>
          <w:tab w:val="left" w:pos="4114" w:leader="none"/>
          <w:tab w:val="left" w:pos="4532" w:leader="none"/>
        </w:tabs>
        <w:spacing w:before="0" w:after="300"/>
        <w:ind w:left="21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22"/>
        <w:tabs>
          <w:tab w:val="clear" w:pos="708"/>
          <w:tab w:val="left" w:pos="4114" w:leader="none"/>
          <w:tab w:val="left" w:pos="4532" w:leader="none"/>
        </w:tabs>
        <w:spacing w:before="0" w:after="300"/>
        <w:ind w:left="210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Барнаул, 2024</w:t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Microsoft Sans Serif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Фонд оценочных средств государственной итоговой аттестации выпускников специальности 09.02.07 Информационные системы и программирование разработан в соответствии с федеральным государственным образовательным стандартом среднего профессионального образования</w:t>
      </w:r>
      <w:bookmarkStart w:id="0" w:name="_Hlk197278611"/>
      <w:r>
        <w:rPr>
          <w:rFonts w:eastAsia="Times New Roman" w:cs="Times New Roman" w:ascii="Times New Roman" w:hAnsi="Times New Roman"/>
          <w:sz w:val="28"/>
          <w:szCs w:val="28"/>
        </w:rPr>
        <w:t xml:space="preserve"> (далее – ФГОС)</w:t>
      </w:r>
      <w:bookmarkEnd w:id="0"/>
      <w:r>
        <w:rPr>
          <w:rFonts w:eastAsia="Times New Roman" w:cs="Times New Roman" w:ascii="Times New Roman" w:hAnsi="Times New Roman"/>
          <w:sz w:val="28"/>
          <w:szCs w:val="28"/>
        </w:rPr>
        <w:t xml:space="preserve"> по специальности 09.02.07 Информационные системы и программирование, </w:t>
      </w:r>
      <w:bookmarkStart w:id="1" w:name="_Hlk196089596"/>
      <w:r>
        <w:rPr>
          <w:rFonts w:eastAsia="Times New Roman" w:cs="Times New Roman" w:ascii="Times New Roman" w:hAnsi="Times New Roman"/>
          <w:sz w:val="28"/>
          <w:szCs w:val="28"/>
        </w:rPr>
        <w:t>утвержденным Приказом Минпросвещения России от 09.12.2016 № 1547, и приказом Министерства просвещения Российской Федерации от 08.11.2021 № 800 «Об утверждении порядка проведения государственной итоговой аттестации по образовательным программам среднего профессионального образования.</w:t>
      </w:r>
      <w:bookmarkEnd w:id="1"/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right="-1"/>
        <w:jc w:val="both"/>
        <w:rPr>
          <w:rFonts w:ascii="Times New Roman" w:hAnsi="Times New Roman" w:eastAsia="Calibri" w:cs="Times New Roman"/>
          <w:sz w:val="28"/>
          <w:szCs w:val="28"/>
          <w:lang w:bidi="ru-RU"/>
        </w:rPr>
      </w:pPr>
      <w:r>
        <w:rPr>
          <w:rFonts w:eastAsia="Calibri" w:cs="Times New Roman" w:ascii="Times New Roman" w:hAnsi="Times New Roman"/>
          <w:sz w:val="28"/>
          <w:szCs w:val="28"/>
          <w:lang w:bidi="ru-RU"/>
        </w:rPr>
        <w:t>Организация – партнер: Общество с ограниченной ответственностью «Ключевые решения»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Разработчик: Солодкий О.Г., начальник отдела информационных технологий, доцент кафедры «Учет и информационные технологии в бизнесе» Алтайского филиала Финуниверситета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sz w:val="28"/>
          <w:szCs w:val="28"/>
        </w:rPr>
        <w:t xml:space="preserve">Фонд оценочных средств </w:t>
      </w:r>
      <w:r>
        <w:rPr>
          <w:rFonts w:eastAsia="Times New Roman" w:cs="Times New Roman" w:ascii="Times New Roman" w:hAnsi="Times New Roman"/>
          <w:sz w:val="28"/>
          <w:szCs w:val="28"/>
        </w:rPr>
        <w:t>государственной итоговой аттестации выпускников рассмотрен</w:t>
      </w:r>
      <w:r>
        <w:rPr>
          <w:rFonts w:cs="Times New Roman" w:ascii="Times New Roman" w:hAnsi="Times New Roman"/>
          <w:sz w:val="28"/>
          <w:szCs w:val="28"/>
        </w:rPr>
        <w:t xml:space="preserve"> и рекомендован к утверждению </w:t>
      </w:r>
      <w:r>
        <w:rPr>
          <w:rFonts w:eastAsia="Calibri" w:cs="Times New Roman" w:ascii="Times New Roman" w:hAnsi="Times New Roman"/>
          <w:sz w:val="28"/>
          <w:szCs w:val="28"/>
        </w:rPr>
        <w:t xml:space="preserve">на заседании </w:t>
      </w:r>
      <w:bookmarkStart w:id="2" w:name="_Hlk196603747"/>
      <w:bookmarkStart w:id="3" w:name="_Hlk196089639"/>
      <w:r>
        <w:rPr>
          <w:rFonts w:eastAsia="Calibri" w:cs="Times New Roman" w:ascii="Times New Roman" w:hAnsi="Times New Roman"/>
          <w:sz w:val="28"/>
          <w:szCs w:val="28"/>
        </w:rPr>
        <w:t>предметной (цикловой) комиссии Алтайского филиала</w:t>
      </w:r>
      <w:bookmarkEnd w:id="3"/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протокол №2 от «23» апреля 2024 г. </w:t>
      </w:r>
    </w:p>
    <w:p>
      <w:pPr>
        <w:pStyle w:val="Normal"/>
        <w:widowControl w:val="false"/>
        <w:tabs>
          <w:tab w:val="clear" w:pos="708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uppressAutoHyphens w:val="true"/>
        <w:spacing w:lineRule="auto" w:line="240"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Председатель ПЦК Алтайского филиала __________ И.П. Маряхина</w:t>
      </w:r>
      <w:bookmarkEnd w:id="2"/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FF0000"/>
          <w:sz w:val="20"/>
          <w:szCs w:val="20"/>
          <w:lang w:eastAsia="ru-RU"/>
        </w:rPr>
      </w:pPr>
      <w:r>
        <w:rPr>
          <w:rFonts w:eastAsia="Times New Roman" w:cs="Times New Roman" w:ascii="Times New Roman" w:hAnsi="Times New Roman"/>
          <w:color w:val="FF0000"/>
          <w:sz w:val="20"/>
          <w:szCs w:val="20"/>
          <w:lang w:eastAsia="ru-RU"/>
        </w:rPr>
      </w:r>
    </w:p>
    <w:tbl>
      <w:tblPr>
        <w:tblStyle w:val="a6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21"/>
        <w:gridCol w:w="7834"/>
        <w:gridCol w:w="1116"/>
      </w:tblGrid>
      <w:tr>
        <w:trPr/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360" w:before="0"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8"/>
                <w:szCs w:val="28"/>
              </w:rPr>
            </w:r>
          </w:p>
        </w:tc>
        <w:tc>
          <w:tcPr>
            <w:tcW w:w="78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360" w:before="0"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ru-RU" w:eastAsia="en-US" w:bidi="ar-SA"/>
              </w:rPr>
              <w:t>Содержание</w:t>
            </w:r>
          </w:p>
          <w:p>
            <w:pPr>
              <w:pStyle w:val="Normal"/>
              <w:widowControl/>
              <w:suppressAutoHyphens w:val="true"/>
              <w:spacing w:lineRule="auto" w:line="360" w:before="0"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bCs/>
                <w:sz w:val="28"/>
                <w:szCs w:val="28"/>
              </w:rPr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360" w:before="0"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8"/>
                <w:szCs w:val="28"/>
                <w:lang w:val="ru-RU" w:eastAsia="en-US" w:bidi="ar-SA"/>
              </w:rPr>
              <w:t>стр.</w:t>
            </w:r>
          </w:p>
        </w:tc>
      </w:tr>
      <w:tr>
        <w:trPr/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26"/>
              </w:numPr>
              <w:suppressAutoHyphens w:val="true"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8"/>
                <w:szCs w:val="28"/>
              </w:rPr>
            </w:r>
          </w:p>
        </w:tc>
        <w:tc>
          <w:tcPr>
            <w:tcW w:w="78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360" w:before="0"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28"/>
                <w:szCs w:val="28"/>
                <w:lang w:val="ru-RU" w:eastAsia="en-US" w:bidi="ar-SA"/>
              </w:rPr>
              <w:t>Паспорт фонда оценочных средств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360" w:before="0"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28"/>
                <w:szCs w:val="28"/>
                <w:lang w:val="ru-RU" w:eastAsia="en-US" w:bidi="ar-SA"/>
              </w:rPr>
              <w:t>4</w:t>
            </w:r>
          </w:p>
        </w:tc>
      </w:tr>
      <w:tr>
        <w:trPr/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26"/>
              </w:numPr>
              <w:suppressAutoHyphens w:val="true"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8"/>
                <w:szCs w:val="28"/>
              </w:rPr>
            </w:r>
          </w:p>
        </w:tc>
        <w:tc>
          <w:tcPr>
            <w:tcW w:w="78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360" w:before="0"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Ст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spacing w:val="-1"/>
                <w:kern w:val="0"/>
                <w:sz w:val="28"/>
                <w:szCs w:val="28"/>
                <w:lang w:val="ru-RU" w:eastAsia="en-US" w:bidi="ar-SA"/>
              </w:rPr>
              <w:t>р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укту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spacing w:val="-1"/>
                <w:kern w:val="0"/>
                <w:sz w:val="28"/>
                <w:szCs w:val="28"/>
                <w:lang w:val="ru-RU" w:eastAsia="en-US" w:bidi="ar-SA"/>
              </w:rPr>
              <w:t>р</w:t>
            </w: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а и содержание государственной итоговой аттестации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360" w:before="0"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28"/>
                <w:szCs w:val="28"/>
                <w:lang w:val="ru-RU" w:eastAsia="en-US" w:bidi="ar-SA"/>
              </w:rPr>
              <w:t>6</w:t>
            </w:r>
          </w:p>
        </w:tc>
      </w:tr>
      <w:tr>
        <w:trPr/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26"/>
              </w:numPr>
              <w:suppressAutoHyphens w:val="true"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8"/>
                <w:szCs w:val="28"/>
              </w:rPr>
            </w:r>
          </w:p>
        </w:tc>
        <w:tc>
          <w:tcPr>
            <w:tcW w:w="78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lineRule="auto" w:line="360" w:before="0" w:after="0"/>
              <w:ind w:right="929"/>
              <w:jc w:val="both"/>
              <w:rPr>
                <w:rFonts w:ascii="Times New Roman" w:hAnsi="Times New Roman" w:eastAsia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Cs/>
                <w:color w:val="000000"/>
                <w:kern w:val="0"/>
                <w:sz w:val="28"/>
                <w:szCs w:val="28"/>
                <w:lang w:val="ru-RU" w:eastAsia="en-US" w:bidi="ar-SA"/>
              </w:rPr>
              <w:t>Условия реализации программы государственной итоговой аттестации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360" w:before="0"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28"/>
                <w:szCs w:val="28"/>
                <w:lang w:val="ru-RU" w:eastAsia="en-US" w:bidi="ar-SA"/>
              </w:rPr>
              <w:t>7</w:t>
            </w:r>
          </w:p>
        </w:tc>
      </w:tr>
      <w:tr>
        <w:trPr/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26"/>
              </w:numPr>
              <w:suppressAutoHyphens w:val="true"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8"/>
                <w:szCs w:val="28"/>
              </w:rPr>
            </w:r>
          </w:p>
        </w:tc>
        <w:tc>
          <w:tcPr>
            <w:tcW w:w="78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360" w:before="0"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28"/>
                <w:szCs w:val="28"/>
                <w:lang w:val="ru-RU" w:eastAsia="en-US" w:bidi="ar-SA"/>
              </w:rPr>
              <w:t>Особенности проведения ГИА для выпускников из числа лиц с</w:t>
            </w:r>
          </w:p>
          <w:p>
            <w:pPr>
              <w:pStyle w:val="Normal"/>
              <w:widowControl/>
              <w:suppressAutoHyphens w:val="true"/>
              <w:spacing w:lineRule="auto" w:line="360" w:before="0"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28"/>
                <w:szCs w:val="28"/>
                <w:lang w:val="ru-RU" w:eastAsia="en-US" w:bidi="ar-SA"/>
              </w:rPr>
              <w:t>ограниченными возможностями здоровья, детей-инвалидов и инвалидов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360" w:before="0"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28"/>
                <w:szCs w:val="28"/>
                <w:lang w:val="ru-RU" w:eastAsia="en-US" w:bidi="ar-SA"/>
              </w:rPr>
              <w:t>19</w:t>
            </w:r>
          </w:p>
        </w:tc>
      </w:tr>
      <w:tr>
        <w:trPr/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26"/>
              </w:numPr>
              <w:suppressAutoHyphens w:val="true"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8"/>
                <w:szCs w:val="28"/>
              </w:rPr>
            </w:r>
          </w:p>
        </w:tc>
        <w:tc>
          <w:tcPr>
            <w:tcW w:w="78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360" w:before="0"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28"/>
                <w:szCs w:val="28"/>
                <w:lang w:val="ru-RU" w:eastAsia="en-US" w:bidi="ar-SA"/>
              </w:rPr>
              <w:t>Оценочные материалы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360" w:before="0"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28"/>
                <w:szCs w:val="28"/>
                <w:lang w:val="ru-RU" w:eastAsia="en-US" w:bidi="ar-SA"/>
              </w:rPr>
              <w:t>22</w:t>
            </w:r>
          </w:p>
        </w:tc>
      </w:tr>
      <w:tr>
        <w:trPr/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ListParagraph"/>
              <w:widowControl/>
              <w:numPr>
                <w:ilvl w:val="0"/>
                <w:numId w:val="26"/>
              </w:numPr>
              <w:suppressAutoHyphens w:val="true"/>
              <w:spacing w:lineRule="auto" w:line="360" w:before="0" w:after="0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Cs/>
                <w:sz w:val="28"/>
                <w:szCs w:val="28"/>
              </w:rPr>
            </w:r>
          </w:p>
        </w:tc>
        <w:tc>
          <w:tcPr>
            <w:tcW w:w="783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360" w:before="0"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28"/>
                <w:szCs w:val="28"/>
                <w:lang w:val="ru-RU" w:eastAsia="en-US" w:bidi="ar-SA"/>
              </w:rPr>
              <w:t>Приложения</w:t>
            </w:r>
          </w:p>
        </w:tc>
        <w:tc>
          <w:tcPr>
            <w:tcW w:w="111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uppressAutoHyphens w:val="true"/>
              <w:spacing w:lineRule="auto" w:line="360" w:before="0"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bCs/>
                <w:kern w:val="0"/>
                <w:sz w:val="28"/>
                <w:szCs w:val="28"/>
                <w:lang w:val="ru-RU" w:eastAsia="en-US" w:bidi="ar-SA"/>
              </w:rPr>
              <w:t>24</w:t>
            </w:r>
            <w:bookmarkStart w:id="4" w:name="_GoBack"/>
            <w:bookmarkEnd w:id="4"/>
          </w:p>
        </w:tc>
      </w:tr>
    </w:tbl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rmal"/>
        <w:spacing w:lineRule="auto" w:line="276" w:before="0"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ListParagraph"/>
        <w:numPr>
          <w:ilvl w:val="0"/>
          <w:numId w:val="29"/>
        </w:numPr>
        <w:spacing w:lineRule="auto" w:line="360" w:before="0" w:after="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ПАСПОРТ ФОНДА ОЦЕНОЧНЫХ СРЕДСТВ</w:t>
      </w:r>
    </w:p>
    <w:p>
      <w:pPr>
        <w:pStyle w:val="Normal"/>
        <w:spacing w:lineRule="auto" w:line="360" w:before="0"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1"/>
          <w:numId w:val="29"/>
        </w:numPr>
        <w:spacing w:lineRule="auto" w:line="36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Область применения оценочных средств государственной итоговой аттестации</w:t>
      </w:r>
    </w:p>
    <w:p>
      <w:pPr>
        <w:pStyle w:val="Normal"/>
        <w:spacing w:lineRule="auto" w:line="360" w:before="0" w:after="0"/>
        <w:ind w:firstLine="709"/>
        <w:jc w:val="both"/>
        <w:rPr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Фонды оценочных средств государственной итоговой аттестации (далее ГИА) являются частью образовательной программы среднего профессионального образования – программы подготовки специалистов среднего звена в соответствии с ФГОС СПО по специальности </w:t>
      </w: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09.02.07 Информационные системы и программирование</w:t>
      </w:r>
      <w:r>
        <w:rPr>
          <w:rFonts w:eastAsia="Calibri"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в части освоения основных видов деятельности:</w:t>
      </w:r>
    </w:p>
    <w:p>
      <w:pPr>
        <w:pStyle w:val="Normal"/>
        <w:numPr>
          <w:ilvl w:val="0"/>
          <w:numId w:val="27"/>
        </w:numPr>
        <w:tabs>
          <w:tab w:val="clear" w:pos="708"/>
          <w:tab w:val="right" w:pos="1134" w:leader="none"/>
        </w:tabs>
        <w:spacing w:lineRule="auto" w:line="360" w:before="0" w:after="0"/>
        <w:ind w:firstLine="709" w:left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Разработка модулей программного обеспечения для компьютерных систем.</w:t>
      </w:r>
    </w:p>
    <w:p>
      <w:pPr>
        <w:pStyle w:val="Normal"/>
        <w:numPr>
          <w:ilvl w:val="0"/>
          <w:numId w:val="27"/>
        </w:numPr>
        <w:tabs>
          <w:tab w:val="clear" w:pos="708"/>
          <w:tab w:val="right" w:pos="1134" w:leader="none"/>
        </w:tabs>
        <w:spacing w:lineRule="auto" w:line="360" w:before="0" w:after="0"/>
        <w:ind w:firstLine="709" w:left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Осуществление интеграции программных модулей.</w:t>
      </w:r>
    </w:p>
    <w:p>
      <w:pPr>
        <w:pStyle w:val="Normal"/>
        <w:numPr>
          <w:ilvl w:val="0"/>
          <w:numId w:val="27"/>
        </w:numPr>
        <w:tabs>
          <w:tab w:val="clear" w:pos="708"/>
          <w:tab w:val="right" w:pos="1134" w:leader="none"/>
        </w:tabs>
        <w:spacing w:lineRule="auto" w:line="360" w:before="0" w:after="0"/>
        <w:ind w:firstLine="709" w:left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Сопровождение и обслуживание программного обеспечения компьютерных систем.</w:t>
      </w:r>
    </w:p>
    <w:p>
      <w:pPr>
        <w:pStyle w:val="Normal"/>
        <w:numPr>
          <w:ilvl w:val="0"/>
          <w:numId w:val="27"/>
        </w:numPr>
        <w:tabs>
          <w:tab w:val="clear" w:pos="708"/>
          <w:tab w:val="right" w:pos="1134" w:leader="none"/>
        </w:tabs>
        <w:spacing w:lineRule="auto" w:line="360" w:before="0" w:after="0"/>
        <w:ind w:firstLine="709" w:left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Разработка, администрирование и защита баз данных.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Результаты освоения основной профессиональной образовательной программы, демонстрируемые при проведении ГИА</w:t>
      </w:r>
      <w:r>
        <w:rPr>
          <w:rFonts w:cs="Times New Roman" w:ascii="Times New Roman" w:hAnsi="Times New Roman"/>
          <w:sz w:val="24"/>
          <w:szCs w:val="24"/>
        </w:rPr>
        <w:t>:</w:t>
      </w:r>
    </w:p>
    <w:p>
      <w:pPr>
        <w:pStyle w:val="Normal"/>
        <w:tabs>
          <w:tab w:val="clear" w:pos="708"/>
          <w:tab w:val="right" w:pos="284" w:leader="none"/>
        </w:tabs>
        <w:spacing w:lineRule="auto" w:line="360" w:before="0" w:after="0"/>
        <w:contextualSpacing/>
        <w:jc w:val="center"/>
        <w:rPr>
          <w:rFonts w:ascii="Times New Roman" w:hAnsi="Times New Roman" w:eastAsia="Calibri" w:cs="Times New Roman"/>
          <w:i/>
          <w:i/>
          <w:sz w:val="24"/>
          <w:szCs w:val="24"/>
        </w:rPr>
      </w:pPr>
      <w:r>
        <w:rPr>
          <w:rFonts w:eastAsia="Calibri" w:cs="Times New Roman" w:ascii="Times New Roman" w:hAnsi="Times New Roman"/>
          <w:i/>
          <w:sz w:val="24"/>
          <w:szCs w:val="24"/>
        </w:rPr>
        <w:t>Разработка модулей программного обеспечения для компьютерных систем</w:t>
      </w:r>
    </w:p>
    <w:p>
      <w:pPr>
        <w:pStyle w:val="Normal"/>
        <w:tabs>
          <w:tab w:val="clear" w:pos="708"/>
          <w:tab w:val="right" w:pos="1134" w:leader="none"/>
        </w:tabs>
        <w:spacing w:lineRule="auto" w:line="360" w:before="0" w:after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 xml:space="preserve">ПК 1.1. Формировать алгоритмы разработки программных модулей в соответствии с техническим заданием. </w:t>
      </w:r>
    </w:p>
    <w:p>
      <w:pPr>
        <w:pStyle w:val="Normal"/>
        <w:tabs>
          <w:tab w:val="clear" w:pos="708"/>
          <w:tab w:val="right" w:pos="1134" w:leader="none"/>
        </w:tabs>
        <w:spacing w:lineRule="auto" w:line="360" w:before="0" w:after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ПК 1.2. Разрабатывать программные модули в соответствии с техническим  заданием.</w:t>
      </w:r>
    </w:p>
    <w:p>
      <w:pPr>
        <w:pStyle w:val="Normal"/>
        <w:tabs>
          <w:tab w:val="clear" w:pos="708"/>
          <w:tab w:val="right" w:pos="1134" w:leader="none"/>
        </w:tabs>
        <w:spacing w:lineRule="auto" w:line="360" w:before="0" w:after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ПК 1.3. Выполнять отладку программных модулей с использованием специализированных программных средств.</w:t>
      </w:r>
    </w:p>
    <w:p>
      <w:pPr>
        <w:pStyle w:val="Normal"/>
        <w:tabs>
          <w:tab w:val="clear" w:pos="708"/>
          <w:tab w:val="right" w:pos="1134" w:leader="none"/>
          <w:tab w:val="left" w:pos="2475" w:leader="none"/>
        </w:tabs>
        <w:spacing w:lineRule="auto" w:line="360" w:before="0" w:after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ПК 1.4. Выполнять тестирование программных модулей.</w:t>
      </w:r>
    </w:p>
    <w:p>
      <w:pPr>
        <w:pStyle w:val="Normal"/>
        <w:tabs>
          <w:tab w:val="clear" w:pos="708"/>
          <w:tab w:val="right" w:pos="1134" w:leader="none"/>
        </w:tabs>
        <w:spacing w:lineRule="auto" w:line="360" w:before="0" w:after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ПК 1.5. Осуществлять рефакторинг и оптимизацию программного кода.</w:t>
      </w:r>
    </w:p>
    <w:p>
      <w:pPr>
        <w:pStyle w:val="Normal"/>
        <w:tabs>
          <w:tab w:val="clear" w:pos="708"/>
          <w:tab w:val="right" w:pos="1134" w:leader="none"/>
        </w:tabs>
        <w:spacing w:lineRule="auto" w:line="360" w:before="0" w:after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ПК 1.6. Разрабатывать модули программного обеспечения для мобильных  платформ.</w:t>
      </w:r>
    </w:p>
    <w:p>
      <w:pPr>
        <w:pStyle w:val="Normal"/>
        <w:tabs>
          <w:tab w:val="clear" w:pos="708"/>
          <w:tab w:val="right" w:pos="1134" w:leader="none"/>
        </w:tabs>
        <w:spacing w:lineRule="auto" w:line="360" w:before="0" w:after="0"/>
        <w:ind w:left="709"/>
        <w:contextualSpacing/>
        <w:jc w:val="center"/>
        <w:rPr>
          <w:rFonts w:ascii="Times New Roman" w:hAnsi="Times New Roman" w:eastAsia="Calibri" w:cs="Times New Roman"/>
          <w:i/>
          <w:i/>
          <w:sz w:val="24"/>
          <w:szCs w:val="24"/>
        </w:rPr>
      </w:pPr>
      <w:r>
        <w:rPr>
          <w:rFonts w:eastAsia="Calibri" w:cs="Times New Roman" w:ascii="Times New Roman" w:hAnsi="Times New Roman"/>
          <w:i/>
          <w:sz w:val="24"/>
          <w:szCs w:val="24"/>
        </w:rPr>
        <w:t>Осуществление интеграции программных модулей</w:t>
      </w:r>
    </w:p>
    <w:p>
      <w:pPr>
        <w:pStyle w:val="Normal"/>
        <w:tabs>
          <w:tab w:val="clear" w:pos="708"/>
          <w:tab w:val="right" w:pos="1134" w:leader="none"/>
        </w:tabs>
        <w:spacing w:lineRule="auto" w:line="360" w:before="0" w:after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ПК.2.1. Разрабатывать требования к программным модулям на основе анализа проектной и технической документации на предмет взаимодействия  компонент.</w:t>
      </w:r>
    </w:p>
    <w:p>
      <w:pPr>
        <w:pStyle w:val="Normal"/>
        <w:tabs>
          <w:tab w:val="clear" w:pos="708"/>
          <w:tab w:val="right" w:pos="1134" w:leader="none"/>
        </w:tabs>
        <w:spacing w:lineRule="auto" w:line="360" w:before="0" w:after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ПК.2.2. Выполнять интеграцию модулей в программное обеспечение.</w:t>
      </w:r>
    </w:p>
    <w:p>
      <w:pPr>
        <w:pStyle w:val="Normal"/>
        <w:tabs>
          <w:tab w:val="clear" w:pos="708"/>
          <w:tab w:val="right" w:pos="1134" w:leader="none"/>
        </w:tabs>
        <w:spacing w:lineRule="auto" w:line="360" w:before="0" w:after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ПК.2.3. Выполнять отладку программного модуля с использованием специализированных программных средств.</w:t>
      </w:r>
    </w:p>
    <w:p>
      <w:pPr>
        <w:pStyle w:val="Normal"/>
        <w:tabs>
          <w:tab w:val="clear" w:pos="708"/>
          <w:tab w:val="right" w:pos="1134" w:leader="none"/>
        </w:tabs>
        <w:spacing w:lineRule="auto" w:line="360" w:before="0" w:after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ПК.2.4. Осуществлять разработку тестовых наборов и тестовых сценариев для программного обеспечения.</w:t>
      </w:r>
    </w:p>
    <w:p>
      <w:pPr>
        <w:pStyle w:val="Normal"/>
        <w:tabs>
          <w:tab w:val="clear" w:pos="708"/>
          <w:tab w:val="right" w:pos="1134" w:leader="none"/>
        </w:tabs>
        <w:spacing w:lineRule="auto" w:line="360" w:before="0" w:after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ПК.2.5.</w:t>
        <w:tab/>
        <w:t xml:space="preserve"> Производить инспектирование компонент программного обеспечения на предмет соответствия стандартам кодирования.</w:t>
      </w:r>
    </w:p>
    <w:p>
      <w:pPr>
        <w:pStyle w:val="Normal"/>
        <w:tabs>
          <w:tab w:val="clear" w:pos="708"/>
          <w:tab w:val="right" w:pos="1134" w:leader="none"/>
        </w:tabs>
        <w:spacing w:lineRule="auto" w:line="360" w:before="0" w:after="0"/>
        <w:contextualSpacing/>
        <w:jc w:val="center"/>
        <w:rPr>
          <w:rFonts w:ascii="Times New Roman" w:hAnsi="Times New Roman" w:eastAsia="Calibri" w:cs="Times New Roman"/>
          <w:i/>
          <w:i/>
          <w:sz w:val="24"/>
          <w:szCs w:val="24"/>
        </w:rPr>
      </w:pPr>
      <w:r>
        <w:rPr>
          <w:rFonts w:eastAsia="Calibri" w:cs="Times New Roman" w:ascii="Times New Roman" w:hAnsi="Times New Roman"/>
          <w:i/>
          <w:sz w:val="24"/>
          <w:szCs w:val="24"/>
        </w:rPr>
        <w:t>Сопровождение и обслуживание  программного  обеспечения  компьютерных  систем</w:t>
      </w:r>
    </w:p>
    <w:p>
      <w:pPr>
        <w:pStyle w:val="Normal"/>
        <w:tabs>
          <w:tab w:val="clear" w:pos="708"/>
          <w:tab w:val="right" w:pos="1134" w:leader="none"/>
        </w:tabs>
        <w:spacing w:lineRule="auto" w:line="360" w:before="0" w:after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ПК.4.1. Осуществлять инсталляцию, настройку и обслуживание программного обеспечения компьютерных систем.</w:t>
      </w:r>
    </w:p>
    <w:p>
      <w:pPr>
        <w:pStyle w:val="Normal"/>
        <w:tabs>
          <w:tab w:val="clear" w:pos="708"/>
          <w:tab w:val="right" w:pos="1134" w:leader="none"/>
        </w:tabs>
        <w:spacing w:lineRule="auto" w:line="360" w:before="0" w:after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ПК.4.2. Осуществлять измерения эксплуатационных характеристик программного обеспечения компьютерных систем.</w:t>
      </w:r>
    </w:p>
    <w:p>
      <w:pPr>
        <w:pStyle w:val="Normal"/>
        <w:tabs>
          <w:tab w:val="clear" w:pos="708"/>
          <w:tab w:val="right" w:pos="1134" w:leader="none"/>
        </w:tabs>
        <w:spacing w:lineRule="auto" w:line="360" w:before="0" w:after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ПК.4.3. Выполнять работы по модификации отдельных компонент программного обеспечения в соответствии с потребностями заказчика.</w:t>
      </w:r>
    </w:p>
    <w:p>
      <w:pPr>
        <w:pStyle w:val="Normal"/>
        <w:tabs>
          <w:tab w:val="clear" w:pos="708"/>
          <w:tab w:val="right" w:pos="1134" w:leader="none"/>
        </w:tabs>
        <w:spacing w:lineRule="auto" w:line="360" w:before="0" w:after="0"/>
        <w:contextualSpacing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eastAsia="Calibri" w:cs="Times New Roman" w:ascii="Times New Roman" w:hAnsi="Times New Roman"/>
          <w:sz w:val="24"/>
          <w:szCs w:val="24"/>
        </w:rPr>
        <w:t>ПК.4.4. Обеспечивать защиту программного обеспечения компьютерных систем программными средствами.</w:t>
      </w:r>
    </w:p>
    <w:p>
      <w:pPr>
        <w:pStyle w:val="Normal"/>
        <w:tabs>
          <w:tab w:val="clear" w:pos="708"/>
          <w:tab w:val="right" w:pos="1134" w:leader="none"/>
        </w:tabs>
        <w:spacing w:lineRule="auto" w:line="360" w:before="0" w:after="0"/>
        <w:ind w:left="709"/>
        <w:contextualSpacing/>
        <w:jc w:val="center"/>
        <w:rPr>
          <w:rFonts w:ascii="Times New Roman" w:hAnsi="Times New Roman" w:eastAsia="Calibri" w:cs="Times New Roman"/>
          <w:i/>
          <w:i/>
          <w:sz w:val="24"/>
          <w:szCs w:val="24"/>
        </w:rPr>
      </w:pPr>
      <w:r>
        <w:rPr>
          <w:rFonts w:eastAsia="Calibri" w:cs="Times New Roman" w:ascii="Times New Roman" w:hAnsi="Times New Roman"/>
          <w:i/>
          <w:sz w:val="24"/>
          <w:szCs w:val="24"/>
        </w:rPr>
        <w:t>Разработка, администрирование и защита баз данных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bCs/>
          <w:color w:val="000000"/>
          <w:sz w:val="24"/>
          <w:szCs w:val="24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bCs/>
          <w:color w:val="000000"/>
          <w:sz w:val="24"/>
          <w:szCs w:val="24"/>
          <w:shd w:fill="FFFFFF" w:val="clear"/>
          <w:lang w:eastAsia="ru-RU"/>
        </w:rPr>
        <w:t>ПК.11.1. Осуществлять сбор, обработку и анализ информации для проектирования баз данных.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bCs/>
          <w:color w:val="000000"/>
          <w:sz w:val="24"/>
          <w:szCs w:val="24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bCs/>
          <w:color w:val="000000"/>
          <w:sz w:val="24"/>
          <w:szCs w:val="24"/>
          <w:shd w:fill="FFFFFF" w:val="clear"/>
          <w:lang w:eastAsia="ru-RU"/>
        </w:rPr>
        <w:t>ПК.11.2. Проектировать базу данных на основе анализа предметной области.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bCs/>
          <w:color w:val="000000"/>
          <w:sz w:val="24"/>
          <w:szCs w:val="24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bCs/>
          <w:color w:val="000000"/>
          <w:sz w:val="24"/>
          <w:szCs w:val="24"/>
          <w:shd w:fill="FFFFFF" w:val="clear"/>
          <w:lang w:eastAsia="ru-RU"/>
        </w:rPr>
        <w:t>ПК.11.3. Разрабатывать объекты базы данных в соответствии с результатами анализа предметной области.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bCs/>
          <w:color w:val="000000"/>
          <w:sz w:val="24"/>
          <w:szCs w:val="24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bCs/>
          <w:color w:val="000000"/>
          <w:sz w:val="24"/>
          <w:szCs w:val="24"/>
          <w:shd w:fill="FFFFFF" w:val="clear"/>
          <w:lang w:eastAsia="ru-RU"/>
        </w:rPr>
        <w:t>ПК.11.4. Реализовывать базу данных в конкретной системе управления базами данных.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bCs/>
          <w:color w:val="000000"/>
          <w:sz w:val="24"/>
          <w:szCs w:val="24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bCs/>
          <w:color w:val="000000"/>
          <w:sz w:val="24"/>
          <w:szCs w:val="24"/>
          <w:shd w:fill="FFFFFF" w:val="clear"/>
          <w:lang w:eastAsia="ru-RU"/>
        </w:rPr>
        <w:t>ПК.11.5. Администрировать базы данных.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bCs/>
          <w:color w:val="000000"/>
          <w:sz w:val="24"/>
          <w:szCs w:val="24"/>
          <w:shd w:fill="FFFFFF" w:val="clear"/>
          <w:lang w:eastAsia="ru-RU"/>
        </w:rPr>
      </w:pPr>
      <w:r>
        <w:rPr>
          <w:rFonts w:eastAsia="Times New Roman" w:cs="Times New Roman" w:ascii="Times New Roman" w:hAnsi="Times New Roman"/>
          <w:bCs/>
          <w:color w:val="000000"/>
          <w:sz w:val="24"/>
          <w:szCs w:val="24"/>
          <w:shd w:fill="FFFFFF" w:val="clear"/>
          <w:lang w:eastAsia="ru-RU"/>
        </w:rPr>
        <w:t>ПК.11.6. Защищать информацию в базе данных с использованием технологии защиты информации.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1.2 Цели и задачи государственной итоговой аттестации (ГИА)</w:t>
      </w:r>
    </w:p>
    <w:p>
      <w:pPr>
        <w:pStyle w:val="Normal"/>
        <w:spacing w:lineRule="auto" w:line="360" w:before="0"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Целью ГИА является установление соответствия уровня и качества подготовки выпускников требованиям федерального государственного образовательного стандарта среднего профессионального образования и программы подготовки специалистов среднего звена.</w:t>
      </w:r>
    </w:p>
    <w:p>
      <w:pPr>
        <w:pStyle w:val="Normal"/>
        <w:spacing w:lineRule="auto" w:line="276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1.3. Объем времени на подготовку и проведение государственной итоговой аттестации выпускников:</w:t>
      </w:r>
    </w:p>
    <w:p>
      <w:pPr>
        <w:pStyle w:val="Normal"/>
        <w:spacing w:lineRule="auto" w:line="360" w:before="0"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всего – 216 часов (6 недель), в том числе: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подготовка и защите дипломного проекта (работы) - 180 часов (5 недель), из них выполнение выпускной квалификационной работы (дипломной работы) – 4 недели, защита ВКР – 1 неделя,</w:t>
      </w:r>
    </w:p>
    <w:p>
      <w:pPr>
        <w:pStyle w:val="Normal"/>
        <w:spacing w:lineRule="auto" w:line="360" w:before="0" w:after="0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демонстрационный экзамен – 36 часов (1 неделя).</w:t>
        <w:br/>
      </w:r>
    </w:p>
    <w:p>
      <w:pPr>
        <w:pStyle w:val="Normal"/>
        <w:widowControl w:val="false"/>
        <w:spacing w:lineRule="auto" w:line="360" w:before="0" w:after="0"/>
        <w:ind w:right="-20"/>
        <w:jc w:val="center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2.СТ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УКТУ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А И С</w:t>
      </w:r>
      <w:r>
        <w:rPr>
          <w:rFonts w:eastAsia="Times New Roman" w:cs="Times New Roman" w:ascii="Times New Roman" w:hAnsi="Times New Roman"/>
          <w:b/>
          <w:bCs/>
          <w:color w:val="000000"/>
          <w:spacing w:val="2"/>
          <w:sz w:val="24"/>
          <w:szCs w:val="24"/>
        </w:rPr>
        <w:t>О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Д</w:t>
      </w:r>
      <w:r>
        <w:rPr>
          <w:rFonts w:eastAsia="Times New Roman" w:cs="Times New Roman" w:ascii="Times New Roman" w:hAnsi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eastAsia="Times New Roman" w:cs="Times New Roman" w:ascii="Times New Roman" w:hAnsi="Times New Roman"/>
          <w:b/>
          <w:bCs/>
          <w:color w:val="000000"/>
          <w:spacing w:val="2"/>
          <w:sz w:val="24"/>
          <w:szCs w:val="24"/>
        </w:rPr>
        <w:t>Ж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АНИЕ ГОС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4"/>
          <w:szCs w:val="24"/>
        </w:rPr>
        <w:t>У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ДАРСТВЕН</w:t>
      </w:r>
      <w:r>
        <w:rPr>
          <w:rFonts w:eastAsia="Times New Roman" w:cs="Times New Roman" w:ascii="Times New Roman" w:hAnsi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ОЙ ИТ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ГОВОЙ А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4"/>
          <w:szCs w:val="24"/>
        </w:rPr>
        <w:t>Т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ТЕСТА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4"/>
          <w:szCs w:val="24"/>
        </w:rPr>
        <w:t>Ц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ИИ</w:t>
      </w:r>
    </w:p>
    <w:p>
      <w:pPr>
        <w:pStyle w:val="Normal"/>
        <w:widowControl w:val="false"/>
        <w:spacing w:lineRule="auto" w:line="360" w:before="0" w:after="0"/>
        <w:ind w:right="-54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</w:r>
    </w:p>
    <w:p>
      <w:pPr>
        <w:pStyle w:val="Normal"/>
        <w:widowControl w:val="false"/>
        <w:spacing w:lineRule="auto" w:line="360" w:before="0" w:after="0"/>
        <w:ind w:right="-54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color w:val="000000"/>
          <w:sz w:val="24"/>
          <w:szCs w:val="24"/>
        </w:rPr>
        <w:t>2.1. Структура задания для проведения Государственной итоговой аттестации</w:t>
      </w:r>
    </w:p>
    <w:p>
      <w:pPr>
        <w:pStyle w:val="Normal"/>
        <w:widowControl w:val="false"/>
        <w:spacing w:lineRule="auto" w:line="360" w:before="0" w:after="0"/>
        <w:ind w:right="-54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ab/>
      </w:r>
    </w:p>
    <w:p>
      <w:pPr>
        <w:pStyle w:val="Normal"/>
        <w:widowControl w:val="false"/>
        <w:spacing w:lineRule="auto" w:line="360" w:before="0" w:after="0"/>
        <w:ind w:firstLine="708" w:right="-54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Государственная итоговая аттестация в соответствии с ФГОС СПО проводится в форме защиты выпускной квалификационной работы, которая выполняется в виде дипломной работы и демонстрационного экзамена.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Демонстрационный экзамен направлен на демонстрацию обучающимися освоенных в ходе обучения общих и профессиональных компетенций при решении задач профессиональной деятельности. Для выпускников в ходе демонстрационного экзамена предусматривается выполнение практико-ориентированных заданий в соответствии с видами профессиональной деятельности специальности СПО </w:t>
      </w: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09.02.07 Информационные системы и программирование</w:t>
      </w:r>
      <w:r>
        <w:rPr>
          <w:rFonts w:cs="Times New Roman" w:ascii="Times New Roman" w:hAnsi="Times New Roman"/>
          <w:sz w:val="24"/>
          <w:szCs w:val="24"/>
        </w:rPr>
        <w:t>.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Демонстрационный экзамен является первым этапом государственной итоговой аттестации. </w:t>
      </w:r>
    </w:p>
    <w:p>
      <w:pPr>
        <w:pStyle w:val="Normal"/>
        <w:widowControl w:val="false"/>
        <w:spacing w:lineRule="auto" w:line="360" w:before="0" w:after="0"/>
        <w:ind w:firstLine="708" w:right="-54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 втором этапе государственной итоговой аттестации проводится защита выпускной квалификационной работы.</w:t>
      </w:r>
    </w:p>
    <w:p>
      <w:pPr>
        <w:pStyle w:val="Default"/>
        <w:spacing w:lineRule="auto" w:line="360"/>
        <w:jc w:val="both"/>
        <w:rPr>
          <w:b/>
          <w:bCs/>
        </w:rPr>
      </w:pPr>
      <w:r>
        <w:rPr>
          <w:b/>
          <w:bCs/>
        </w:rPr>
      </w:r>
    </w:p>
    <w:p>
      <w:pPr>
        <w:pStyle w:val="Default"/>
        <w:spacing w:lineRule="auto" w:line="360"/>
        <w:jc w:val="both"/>
        <w:rPr>
          <w:b/>
          <w:bCs/>
        </w:rPr>
      </w:pPr>
      <w:r>
        <w:rPr>
          <w:b/>
          <w:bCs/>
        </w:rPr>
        <w:t xml:space="preserve">2.2. Этапы, объем времени и сроки на подготовку и проведение государственной итоговой аттестации выпускников </w:t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cs="Times New Roman"/>
          <w:color w:val="00B050"/>
          <w:sz w:val="24"/>
          <w:szCs w:val="24"/>
        </w:rPr>
      </w:pPr>
      <w:r>
        <w:rPr>
          <w:rFonts w:cs="Times New Roman" w:ascii="Times New Roman" w:hAnsi="Times New Roman"/>
          <w:color w:val="00B050"/>
          <w:sz w:val="24"/>
          <w:szCs w:val="24"/>
        </w:rPr>
      </w:r>
    </w:p>
    <w:p>
      <w:pPr>
        <w:pStyle w:val="Normal"/>
        <w:spacing w:lineRule="auto" w:line="360" w:before="0" w:after="0"/>
        <w:ind w:firstLine="709"/>
        <w:jc w:val="both"/>
        <w:rPr>
          <w:rFonts w:ascii="Times New Roman" w:hAnsi="Times New Roman" w:eastAsia="Calibri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Подготовка и проведение ГИА выпускников, освоивших программу СПО по специальности </w:t>
      </w:r>
      <w:r>
        <w:rPr>
          <w:rFonts w:eastAsia="Times New Roman" w:cs="Times New Roman" w:ascii="Times New Roman" w:hAnsi="Times New Roman"/>
          <w:sz w:val="24"/>
          <w:szCs w:val="24"/>
          <w:lang w:eastAsia="ru-RU" w:bidi="ru-RU"/>
        </w:rPr>
        <w:t>09.02.07 Информационные системы и программирование,  проводится в сроки, утвержденные руководителем филиала в форме календарного графика.</w:t>
      </w:r>
    </w:p>
    <w:p>
      <w:pPr>
        <w:pStyle w:val="Normal"/>
        <w:widowControl w:val="false"/>
        <w:spacing w:lineRule="auto" w:line="276" w:before="0" w:after="0"/>
        <w:ind w:firstLine="708" w:right="-5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a6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34"/>
        <w:gridCol w:w="5953"/>
        <w:gridCol w:w="1559"/>
        <w:gridCol w:w="1525"/>
      </w:tblGrid>
      <w:tr>
        <w:trPr/>
        <w:tc>
          <w:tcPr>
            <w:tcW w:w="53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76" w:before="0" w:after="0"/>
              <w:ind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№</w:t>
            </w:r>
          </w:p>
        </w:tc>
        <w:tc>
          <w:tcPr>
            <w:tcW w:w="595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Этапы подготовки и проведения ГИА выпускников СПО специальности </w:t>
            </w:r>
            <w:r>
              <w:rPr>
                <w:rFonts w:eastAsia="Times New Roman" w:cs="Times New Roman" w:ascii="Times New Roman" w:hAnsi="Times New Roman"/>
                <w:kern w:val="0"/>
                <w:sz w:val="24"/>
                <w:szCs w:val="24"/>
                <w:lang w:val="ru-RU" w:eastAsia="ru-RU" w:bidi="ru-RU"/>
              </w:rPr>
              <w:t>09.02.07 Информационные системы и программирование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Объем времени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в неделях</w:t>
            </w:r>
          </w:p>
        </w:tc>
        <w:tc>
          <w:tcPr>
            <w:tcW w:w="15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Сроки проведения</w:t>
            </w:r>
          </w:p>
        </w:tc>
      </w:tr>
      <w:tr>
        <w:trPr/>
        <w:tc>
          <w:tcPr>
            <w:tcW w:w="53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</w:t>
            </w:r>
          </w:p>
        </w:tc>
        <w:tc>
          <w:tcPr>
            <w:tcW w:w="5953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both"/>
              <w:rPr>
                <w:color w:val="auto"/>
              </w:rPr>
            </w:pPr>
            <w:r>
              <w:rPr>
                <w:rFonts w:eastAsia="Calibri"/>
                <w:color w:val="auto"/>
                <w:kern w:val="0"/>
                <w:lang w:val="ru-RU" w:eastAsia="en-US" w:bidi="ar-SA"/>
              </w:rPr>
              <w:t>Выполнение выпускных квалификационных работ</w:t>
            </w:r>
          </w:p>
        </w:tc>
        <w:tc>
          <w:tcPr>
            <w:tcW w:w="1559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eastAsia="Calibri"/>
                <w:kern w:val="0"/>
                <w:lang w:val="ru-RU" w:eastAsia="en-US" w:bidi="ar-SA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4 недели</w:t>
            </w:r>
          </w:p>
        </w:tc>
        <w:tc>
          <w:tcPr>
            <w:tcW w:w="1525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eastAsia="Calibri"/>
                <w:kern w:val="0"/>
                <w:lang w:val="ru-RU" w:eastAsia="en-US" w:bidi="ar-SA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18.05-14.06</w:t>
            </w:r>
          </w:p>
        </w:tc>
      </w:tr>
      <w:tr>
        <w:trPr/>
        <w:tc>
          <w:tcPr>
            <w:tcW w:w="53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2</w:t>
            </w:r>
          </w:p>
        </w:tc>
        <w:tc>
          <w:tcPr>
            <w:tcW w:w="5953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both"/>
              <w:rPr>
                <w:color w:val="auto"/>
              </w:rPr>
            </w:pPr>
            <w:r>
              <w:rPr>
                <w:rFonts w:eastAsia="Calibri"/>
                <w:color w:val="auto"/>
                <w:kern w:val="0"/>
                <w:lang w:val="ru-RU" w:eastAsia="en-US" w:bidi="ar-SA"/>
              </w:rPr>
              <w:t>Выполнение демонстрационного экзамена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 неделя</w:t>
            </w:r>
          </w:p>
        </w:tc>
        <w:tc>
          <w:tcPr>
            <w:tcW w:w="1525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left"/>
              <w:rPr>
                <w:rFonts w:eastAsia="Calibri"/>
                <w:kern w:val="0"/>
                <w:lang w:val="ru-RU" w:eastAsia="en-US" w:bidi="ar-SA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15.06-21.06</w:t>
            </w:r>
          </w:p>
        </w:tc>
      </w:tr>
      <w:tr>
        <w:trPr/>
        <w:tc>
          <w:tcPr>
            <w:tcW w:w="53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3</w:t>
            </w:r>
          </w:p>
        </w:tc>
        <w:tc>
          <w:tcPr>
            <w:tcW w:w="5953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both"/>
              <w:rPr>
                <w:color w:val="auto"/>
              </w:rPr>
            </w:pPr>
            <w:r>
              <w:rPr>
                <w:rFonts w:eastAsia="Calibri"/>
                <w:color w:val="auto"/>
                <w:kern w:val="0"/>
                <w:lang w:val="ru-RU" w:eastAsia="en-US" w:bidi="ar-SA"/>
              </w:rPr>
              <w:t>Защита выпускных квалификационных работ</w:t>
            </w:r>
          </w:p>
        </w:tc>
        <w:tc>
          <w:tcPr>
            <w:tcW w:w="155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 неделя</w:t>
            </w:r>
          </w:p>
        </w:tc>
        <w:tc>
          <w:tcPr>
            <w:tcW w:w="1525" w:type="dxa"/>
            <w:tcBorders/>
          </w:tcPr>
          <w:p>
            <w:pPr>
              <w:pStyle w:val="Default"/>
              <w:widowControl/>
              <w:suppressAutoHyphens w:val="true"/>
              <w:spacing w:before="0" w:after="0"/>
              <w:jc w:val="center"/>
              <w:rPr>
                <w:rFonts w:eastAsia="Calibri"/>
                <w:kern w:val="0"/>
                <w:lang w:val="ru-RU" w:eastAsia="en-US" w:bidi="ar-SA"/>
              </w:rPr>
            </w:pPr>
            <w:r>
              <w:rPr>
                <w:rFonts w:eastAsia="Calibri"/>
                <w:kern w:val="0"/>
                <w:lang w:val="ru-RU" w:eastAsia="en-US" w:bidi="ar-SA"/>
              </w:rPr>
              <w:t>22.06-28.06</w:t>
            </w:r>
          </w:p>
        </w:tc>
      </w:tr>
    </w:tbl>
    <w:p>
      <w:pPr>
        <w:pStyle w:val="Normal"/>
        <w:widowControl w:val="false"/>
        <w:spacing w:lineRule="auto" w:line="360" w:before="0" w:after="0"/>
        <w:jc w:val="both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widowControl w:val="false"/>
        <w:spacing w:lineRule="auto" w:line="360" w:before="0" w:after="0"/>
        <w:jc w:val="both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widowControl w:val="false"/>
        <w:spacing w:lineRule="auto" w:line="360" w:before="0" w:after="0"/>
        <w:jc w:val="center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 xml:space="preserve">3.УСЛОВИЯ 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4"/>
          <w:szCs w:val="24"/>
        </w:rPr>
        <w:t>Р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ЕАЛИ</w:t>
      </w:r>
      <w:r>
        <w:rPr>
          <w:rFonts w:eastAsia="Times New Roman" w:cs="Times New Roman" w:ascii="Times New Roman" w:hAnsi="Times New Roman"/>
          <w:b/>
          <w:bCs/>
          <w:color w:val="000000"/>
          <w:spacing w:val="1"/>
          <w:sz w:val="24"/>
          <w:szCs w:val="24"/>
        </w:rPr>
        <w:t>З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АЦИИ ПРОГРАММЫ Г</w:t>
      </w:r>
      <w:r>
        <w:rPr>
          <w:rFonts w:eastAsia="Times New Roman" w:cs="Times New Roman" w:ascii="Times New Roman" w:hAnsi="Times New Roman"/>
          <w:b/>
          <w:bCs/>
          <w:color w:val="000000"/>
          <w:spacing w:val="1"/>
          <w:sz w:val="24"/>
          <w:szCs w:val="24"/>
        </w:rPr>
        <w:t>О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СУДАРСТВ</w:t>
      </w:r>
      <w:r>
        <w:rPr>
          <w:rFonts w:eastAsia="Times New Roman" w:cs="Times New Roman" w:ascii="Times New Roman" w:hAnsi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ННОЙ ИТОГОВОЙ АТТЕСТАЦИИ</w:t>
      </w:r>
    </w:p>
    <w:p>
      <w:pPr>
        <w:pStyle w:val="Normal"/>
        <w:widowControl w:val="false"/>
        <w:spacing w:lineRule="auto" w:line="276" w:before="0" w:after="0"/>
        <w:ind w:left="108" w:right="-20"/>
        <w:jc w:val="both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Normal"/>
        <w:widowControl w:val="false"/>
        <w:spacing w:lineRule="auto" w:line="360" w:before="0" w:after="0"/>
        <w:ind w:left="108" w:right="-20"/>
        <w:jc w:val="both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3.1. Т</w:t>
      </w:r>
      <w:r>
        <w:rPr>
          <w:rFonts w:eastAsia="Times New Roman" w:cs="Times New Roman" w:ascii="Times New Roman" w:hAnsi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ебован</w:t>
      </w:r>
      <w:r>
        <w:rPr>
          <w:rFonts w:eastAsia="Times New Roman" w:cs="Times New Roman" w:ascii="Times New Roman" w:hAnsi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 xml:space="preserve">я к 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4"/>
          <w:szCs w:val="24"/>
        </w:rPr>
        <w:t>м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имальному ма</w:t>
      </w:r>
      <w:r>
        <w:rPr>
          <w:rFonts w:eastAsia="Times New Roman" w:cs="Times New Roman" w:ascii="Times New Roman" w:hAnsi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е</w:t>
      </w:r>
      <w:r>
        <w:rPr>
          <w:rFonts w:eastAsia="Times New Roman" w:cs="Times New Roman" w:ascii="Times New Roman" w:hAnsi="Times New Roman"/>
          <w:b/>
          <w:bCs/>
          <w:color w:val="000000"/>
          <w:spacing w:val="-2"/>
          <w:sz w:val="24"/>
          <w:szCs w:val="24"/>
        </w:rPr>
        <w:t>р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иал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4"/>
          <w:szCs w:val="24"/>
        </w:rPr>
        <w:t>ь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b/>
          <w:bCs/>
          <w:color w:val="000000"/>
          <w:spacing w:val="3"/>
          <w:sz w:val="24"/>
          <w:szCs w:val="24"/>
        </w:rPr>
        <w:t>о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-</w:t>
      </w:r>
      <w:r>
        <w:rPr>
          <w:rFonts w:eastAsia="Times New Roman" w:cs="Times New Roman" w:ascii="Times New Roman" w:hAnsi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ехниче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кому обе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пе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4"/>
          <w:szCs w:val="24"/>
        </w:rPr>
        <w:t>ч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ению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360" w:before="0" w:after="0"/>
        <w:ind w:left="108" w:right="-20"/>
        <w:jc w:val="both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3.1.1. П</w:t>
      </w:r>
      <w:r>
        <w:rPr>
          <w:rFonts w:eastAsia="Times New Roman" w:cs="Times New Roman" w:ascii="Times New Roman" w:hAnsi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 xml:space="preserve">и 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4"/>
          <w:szCs w:val="24"/>
        </w:rPr>
        <w:t>п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роведен</w:t>
      </w:r>
      <w:r>
        <w:rPr>
          <w:rFonts w:eastAsia="Times New Roman" w:cs="Times New Roman" w:ascii="Times New Roman" w:hAnsi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и демонс</w:t>
      </w:r>
      <w:r>
        <w:rPr>
          <w:rFonts w:eastAsia="Times New Roman" w:cs="Times New Roman" w:ascii="Times New Roman" w:hAnsi="Times New Roman"/>
          <w:b/>
          <w:bCs/>
          <w:color w:val="000000"/>
          <w:spacing w:val="1"/>
          <w:sz w:val="24"/>
          <w:szCs w:val="24"/>
        </w:rPr>
        <w:t>тр</w:t>
      </w:r>
      <w:r>
        <w:rPr>
          <w:rFonts w:eastAsia="Times New Roman" w:cs="Times New Roman" w:ascii="Times New Roman" w:hAnsi="Times New Roman"/>
          <w:b/>
          <w:bCs/>
          <w:color w:val="000000"/>
          <w:spacing w:val="-2"/>
          <w:sz w:val="24"/>
          <w:szCs w:val="24"/>
        </w:rPr>
        <w:t>а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ц</w:t>
      </w:r>
      <w:r>
        <w:rPr>
          <w:rFonts w:eastAsia="Times New Roman" w:cs="Times New Roman" w:ascii="Times New Roman" w:hAnsi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о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ного экзам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на</w:t>
      </w:r>
    </w:p>
    <w:p>
      <w:pPr>
        <w:pStyle w:val="Normal"/>
        <w:widowControl w:val="false"/>
        <w:spacing w:lineRule="auto" w:line="360" w:before="0" w:after="0"/>
        <w:ind w:firstLine="708" w:right="-20"/>
        <w:jc w:val="both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Д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е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монстрац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о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нн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ый экзам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е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н 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п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роводи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т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ся с 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спользов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ни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ем 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к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ом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п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лек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т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ов о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ц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еноч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ой  до</w:t>
      </w:r>
      <w:r>
        <w:rPr>
          <w:rFonts w:eastAsia="Times New Roman" w:cs="Times New Roman" w:ascii="Times New Roman" w:hAnsi="Times New Roman"/>
          <w:color w:val="000000"/>
          <w:spacing w:val="3"/>
          <w:sz w:val="24"/>
          <w:szCs w:val="24"/>
        </w:rPr>
        <w:t>к</w:t>
      </w:r>
      <w:r>
        <w:rPr>
          <w:rFonts w:eastAsia="Times New Roman" w:cs="Times New Roman" w:ascii="Times New Roman" w:hAnsi="Times New Roman"/>
          <w:color w:val="000000"/>
          <w:spacing w:val="-3"/>
          <w:sz w:val="24"/>
          <w:szCs w:val="24"/>
        </w:rPr>
        <w:t>у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ме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т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ац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pacing w:val="3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, 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п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редставляющ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х собой комплекс требов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ни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й станд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рт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зирован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о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й формы к выпол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ен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ю 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з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ад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й о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п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ред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е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лен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ого </w:t>
      </w:r>
      <w:r>
        <w:rPr>
          <w:rFonts w:eastAsia="Times New Roman" w:cs="Times New Roman" w:ascii="Times New Roman" w:hAnsi="Times New Roman"/>
          <w:color w:val="000000"/>
          <w:spacing w:val="-4"/>
          <w:sz w:val="24"/>
          <w:szCs w:val="24"/>
        </w:rPr>
        <w:t>у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р</w:t>
      </w:r>
      <w:r>
        <w:rPr>
          <w:rFonts w:eastAsia="Times New Roman" w:cs="Times New Roman" w:ascii="Times New Roman" w:hAnsi="Times New Roman"/>
          <w:color w:val="000000"/>
          <w:spacing w:val="3"/>
          <w:sz w:val="24"/>
          <w:szCs w:val="24"/>
        </w:rPr>
        <w:t>о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в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я, обо</w:t>
      </w:r>
      <w:r>
        <w:rPr>
          <w:rFonts w:eastAsia="Times New Roman" w:cs="Times New Roman" w:ascii="Times New Roman" w:hAnsi="Times New Roman"/>
          <w:color w:val="000000"/>
          <w:spacing w:val="3"/>
          <w:sz w:val="24"/>
          <w:szCs w:val="24"/>
        </w:rPr>
        <w:t>р</w:t>
      </w:r>
      <w:r>
        <w:rPr>
          <w:rFonts w:eastAsia="Times New Roman" w:cs="Times New Roman" w:ascii="Times New Roman" w:hAnsi="Times New Roman"/>
          <w:color w:val="000000"/>
          <w:spacing w:val="-4"/>
          <w:sz w:val="24"/>
          <w:szCs w:val="24"/>
        </w:rPr>
        <w:t>у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дов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ю, оснащ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е</w:t>
      </w:r>
      <w:r>
        <w:rPr>
          <w:rFonts w:eastAsia="Times New Roman" w:cs="Times New Roman" w:ascii="Times New Roman" w:hAnsi="Times New Roman"/>
          <w:color w:val="000000"/>
          <w:spacing w:val="3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ию и 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п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лощадки, со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с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та</w:t>
      </w:r>
      <w:r>
        <w:rPr>
          <w:rFonts w:eastAsia="Times New Roman" w:cs="Times New Roman" w:ascii="Times New Roman" w:hAnsi="Times New Roman"/>
          <w:color w:val="000000"/>
          <w:spacing w:val="4"/>
          <w:sz w:val="24"/>
          <w:szCs w:val="24"/>
        </w:rPr>
        <w:t>в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у эксперт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ы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х г</w:t>
      </w:r>
      <w:r>
        <w:rPr>
          <w:rFonts w:eastAsia="Times New Roman" w:cs="Times New Roman" w:ascii="Times New Roman" w:hAnsi="Times New Roman"/>
          <w:color w:val="000000"/>
          <w:spacing w:val="3"/>
          <w:sz w:val="24"/>
          <w:szCs w:val="24"/>
        </w:rPr>
        <w:t>р</w:t>
      </w:r>
      <w:r>
        <w:rPr>
          <w:rFonts w:eastAsia="Times New Roman" w:cs="Times New Roman" w:ascii="Times New Roman" w:hAnsi="Times New Roman"/>
          <w:color w:val="000000"/>
          <w:spacing w:val="-7"/>
          <w:sz w:val="24"/>
          <w:szCs w:val="24"/>
        </w:rPr>
        <w:t>у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п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.</w:t>
      </w:r>
    </w:p>
    <w:p>
      <w:pPr>
        <w:pStyle w:val="Normal"/>
        <w:widowControl w:val="false"/>
        <w:tabs>
          <w:tab w:val="clear" w:pos="708"/>
          <w:tab w:val="left" w:pos="9781" w:leader="none"/>
        </w:tabs>
        <w:spacing w:lineRule="auto" w:line="360" w:before="0" w:after="0"/>
        <w:ind w:firstLine="708" w:right="125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Проце</w:t>
      </w:r>
      <w:r>
        <w:rPr>
          <w:rFonts w:eastAsia="Times New Roman" w:cs="Times New Roman" w:ascii="Times New Roman" w:hAnsi="Times New Roman"/>
          <w:spacing w:val="2"/>
          <w:sz w:val="24"/>
          <w:szCs w:val="24"/>
        </w:rPr>
        <w:t>д</w:t>
      </w:r>
      <w:r>
        <w:rPr>
          <w:rFonts w:eastAsia="Times New Roman" w:cs="Times New Roman" w:ascii="Times New Roman" w:hAnsi="Times New Roman"/>
          <w:spacing w:val="-4"/>
          <w:sz w:val="24"/>
          <w:szCs w:val="24"/>
        </w:rPr>
        <w:t>у</w:t>
      </w:r>
      <w:r>
        <w:rPr>
          <w:rFonts w:eastAsia="Times New Roman" w:cs="Times New Roman" w:ascii="Times New Roman" w:hAnsi="Times New Roman"/>
          <w:sz w:val="24"/>
          <w:szCs w:val="24"/>
        </w:rPr>
        <w:t>ра выпол</w:t>
      </w:r>
      <w:r>
        <w:rPr>
          <w:rFonts w:eastAsia="Times New Roman" w:cs="Times New Roman" w:ascii="Times New Roman" w:hAnsi="Times New Roman"/>
          <w:spacing w:val="1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sz w:val="24"/>
          <w:szCs w:val="24"/>
        </w:rPr>
        <w:t>ен</w:t>
      </w:r>
      <w:r>
        <w:rPr>
          <w:rFonts w:eastAsia="Times New Roman" w:cs="Times New Roman" w:ascii="Times New Roman" w:hAnsi="Times New Roman"/>
          <w:spacing w:val="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sz w:val="24"/>
          <w:szCs w:val="24"/>
        </w:rPr>
        <w:t>я зада</w:t>
      </w:r>
      <w:r>
        <w:rPr>
          <w:rFonts w:eastAsia="Times New Roman" w:cs="Times New Roman" w:ascii="Times New Roman" w:hAnsi="Times New Roman"/>
          <w:spacing w:val="-1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sz w:val="24"/>
          <w:szCs w:val="24"/>
        </w:rPr>
        <w:t>ий демонстрац</w:t>
      </w:r>
      <w:r>
        <w:rPr>
          <w:rFonts w:eastAsia="Times New Roman" w:cs="Times New Roman" w:ascii="Times New Roman" w:hAnsi="Times New Roman"/>
          <w:spacing w:val="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онного </w:t>
      </w:r>
      <w:r>
        <w:rPr>
          <w:rFonts w:eastAsia="Times New Roman" w:cs="Times New Roman" w:ascii="Times New Roman" w:hAnsi="Times New Roman"/>
          <w:spacing w:val="-2"/>
          <w:sz w:val="24"/>
          <w:szCs w:val="24"/>
        </w:rPr>
        <w:t>э</w:t>
      </w:r>
      <w:r>
        <w:rPr>
          <w:rFonts w:eastAsia="Times New Roman" w:cs="Times New Roman" w:ascii="Times New Roman" w:hAnsi="Times New Roman"/>
          <w:sz w:val="24"/>
          <w:szCs w:val="24"/>
        </w:rPr>
        <w:t>к</w:t>
      </w:r>
      <w:r>
        <w:rPr>
          <w:rFonts w:eastAsia="Times New Roman" w:cs="Times New Roman" w:ascii="Times New Roman" w:hAnsi="Times New Roman"/>
          <w:spacing w:val="1"/>
          <w:sz w:val="24"/>
          <w:szCs w:val="24"/>
        </w:rPr>
        <w:t>з</w:t>
      </w:r>
      <w:r>
        <w:rPr>
          <w:rFonts w:eastAsia="Times New Roman" w:cs="Times New Roman" w:ascii="Times New Roman" w:hAnsi="Times New Roman"/>
          <w:sz w:val="24"/>
          <w:szCs w:val="24"/>
        </w:rPr>
        <w:t>ам</w:t>
      </w:r>
      <w:r>
        <w:rPr>
          <w:rFonts w:eastAsia="Times New Roman" w:cs="Times New Roman" w:ascii="Times New Roman" w:hAnsi="Times New Roman"/>
          <w:spacing w:val="-1"/>
          <w:sz w:val="24"/>
          <w:szCs w:val="24"/>
        </w:rPr>
        <w:t>ен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а и </w:t>
      </w:r>
      <w:r>
        <w:rPr>
          <w:rFonts w:eastAsia="Times New Roman" w:cs="Times New Roman" w:ascii="Times New Roman" w:hAnsi="Times New Roman"/>
          <w:spacing w:val="-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sz w:val="24"/>
          <w:szCs w:val="24"/>
        </w:rPr>
        <w:t>х оценки о</w:t>
      </w:r>
      <w:r>
        <w:rPr>
          <w:rFonts w:eastAsia="Times New Roman" w:cs="Times New Roman" w:ascii="Times New Roman" w:hAnsi="Times New Roman"/>
          <w:spacing w:val="1"/>
          <w:sz w:val="24"/>
          <w:szCs w:val="24"/>
        </w:rPr>
        <w:t>с</w:t>
      </w:r>
      <w:r>
        <w:rPr>
          <w:rFonts w:eastAsia="Times New Roman" w:cs="Times New Roman" w:ascii="Times New Roman" w:hAnsi="Times New Roman"/>
          <w:spacing w:val="-4"/>
          <w:sz w:val="24"/>
          <w:szCs w:val="24"/>
        </w:rPr>
        <w:t>у</w:t>
      </w:r>
      <w:r>
        <w:rPr>
          <w:rFonts w:eastAsia="Times New Roman" w:cs="Times New Roman" w:ascii="Times New Roman" w:hAnsi="Times New Roman"/>
          <w:spacing w:val="1"/>
          <w:sz w:val="24"/>
          <w:szCs w:val="24"/>
        </w:rPr>
        <w:t>щ</w:t>
      </w:r>
      <w:r>
        <w:rPr>
          <w:rFonts w:eastAsia="Times New Roman" w:cs="Times New Roman" w:ascii="Times New Roman" w:hAnsi="Times New Roman"/>
          <w:sz w:val="24"/>
          <w:szCs w:val="24"/>
        </w:rPr>
        <w:t>ествля</w:t>
      </w:r>
      <w:r>
        <w:rPr>
          <w:rFonts w:eastAsia="Times New Roman" w:cs="Times New Roman" w:ascii="Times New Roman" w:hAnsi="Times New Roman"/>
          <w:spacing w:val="-1"/>
          <w:sz w:val="24"/>
          <w:szCs w:val="24"/>
        </w:rPr>
        <w:t>е</w:t>
      </w:r>
      <w:r>
        <w:rPr>
          <w:rFonts w:eastAsia="Times New Roman" w:cs="Times New Roman" w:ascii="Times New Roman" w:hAnsi="Times New Roman"/>
          <w:sz w:val="24"/>
          <w:szCs w:val="24"/>
        </w:rPr>
        <w:t>тся   на площад</w:t>
      </w:r>
      <w:r>
        <w:rPr>
          <w:rFonts w:eastAsia="Times New Roman" w:cs="Times New Roman" w:ascii="Times New Roman" w:hAnsi="Times New Roman"/>
          <w:spacing w:val="1"/>
          <w:sz w:val="24"/>
          <w:szCs w:val="24"/>
        </w:rPr>
        <w:t>к</w:t>
      </w:r>
      <w:r>
        <w:rPr>
          <w:rFonts w:eastAsia="Times New Roman" w:cs="Times New Roman" w:ascii="Times New Roman" w:hAnsi="Times New Roman"/>
          <w:sz w:val="24"/>
          <w:szCs w:val="24"/>
        </w:rPr>
        <w:t>а</w:t>
      </w:r>
      <w:r>
        <w:rPr>
          <w:rFonts w:eastAsia="Times New Roman" w:cs="Times New Roman" w:ascii="Times New Roman" w:hAnsi="Times New Roman"/>
          <w:spacing w:val="2"/>
          <w:sz w:val="24"/>
          <w:szCs w:val="24"/>
        </w:rPr>
        <w:t>х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, </w:t>
      </w:r>
      <w:r>
        <w:rPr>
          <w:rFonts w:eastAsia="Times New Roman" w:cs="Times New Roman" w:ascii="Times New Roman" w:hAnsi="Times New Roman"/>
          <w:spacing w:val="-3"/>
          <w:sz w:val="24"/>
          <w:szCs w:val="24"/>
        </w:rPr>
        <w:t>а</w:t>
      </w:r>
      <w:r>
        <w:rPr>
          <w:rFonts w:eastAsia="Times New Roman" w:cs="Times New Roman" w:ascii="Times New Roman" w:hAnsi="Times New Roman"/>
          <w:sz w:val="24"/>
          <w:szCs w:val="24"/>
        </w:rPr>
        <w:t>к</w:t>
      </w:r>
      <w:r>
        <w:rPr>
          <w:rFonts w:eastAsia="Times New Roman" w:cs="Times New Roman" w:ascii="Times New Roman" w:hAnsi="Times New Roman"/>
          <w:spacing w:val="1"/>
          <w:sz w:val="24"/>
          <w:szCs w:val="24"/>
        </w:rPr>
        <w:t>к</w:t>
      </w:r>
      <w:r>
        <w:rPr>
          <w:rFonts w:eastAsia="Times New Roman" w:cs="Times New Roman" w:ascii="Times New Roman" w:hAnsi="Times New Roman"/>
          <w:sz w:val="24"/>
          <w:szCs w:val="24"/>
        </w:rPr>
        <w:t>ред</w:t>
      </w:r>
      <w:r>
        <w:rPr>
          <w:rFonts w:eastAsia="Times New Roman" w:cs="Times New Roman" w:ascii="Times New Roman" w:hAnsi="Times New Roman"/>
          <w:spacing w:val="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spacing w:val="-1"/>
          <w:sz w:val="24"/>
          <w:szCs w:val="24"/>
        </w:rPr>
        <w:t>т</w:t>
      </w:r>
      <w:r>
        <w:rPr>
          <w:rFonts w:eastAsia="Times New Roman" w:cs="Times New Roman" w:ascii="Times New Roman" w:hAnsi="Times New Roman"/>
          <w:sz w:val="24"/>
          <w:szCs w:val="24"/>
        </w:rPr>
        <w:t>ов</w:t>
      </w:r>
      <w:r>
        <w:rPr>
          <w:rFonts w:eastAsia="Times New Roman" w:cs="Times New Roman" w:ascii="Times New Roman" w:hAnsi="Times New Roman"/>
          <w:spacing w:val="-1"/>
          <w:sz w:val="24"/>
          <w:szCs w:val="24"/>
        </w:rPr>
        <w:t>а</w:t>
      </w:r>
      <w:r>
        <w:rPr>
          <w:rFonts w:eastAsia="Times New Roman" w:cs="Times New Roman" w:ascii="Times New Roman" w:hAnsi="Times New Roman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spacing w:val="1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sz w:val="24"/>
          <w:szCs w:val="24"/>
        </w:rPr>
        <w:t>ых в кач</w:t>
      </w:r>
      <w:r>
        <w:rPr>
          <w:rFonts w:eastAsia="Times New Roman" w:cs="Times New Roman" w:ascii="Times New Roman" w:hAnsi="Times New Roman"/>
          <w:spacing w:val="-1"/>
          <w:sz w:val="24"/>
          <w:szCs w:val="24"/>
        </w:rPr>
        <w:t>е</w:t>
      </w:r>
      <w:r>
        <w:rPr>
          <w:rFonts w:eastAsia="Times New Roman" w:cs="Times New Roman" w:ascii="Times New Roman" w:hAnsi="Times New Roman"/>
          <w:sz w:val="24"/>
          <w:szCs w:val="24"/>
        </w:rPr>
        <w:t>ст</w:t>
      </w:r>
      <w:r>
        <w:rPr>
          <w:rFonts w:eastAsia="Times New Roman" w:cs="Times New Roman" w:ascii="Times New Roman" w:hAnsi="Times New Roman"/>
          <w:spacing w:val="1"/>
          <w:sz w:val="24"/>
          <w:szCs w:val="24"/>
        </w:rPr>
        <w:t>в</w:t>
      </w:r>
      <w:r>
        <w:rPr>
          <w:rFonts w:eastAsia="Times New Roman" w:cs="Times New Roman" w:ascii="Times New Roman" w:hAnsi="Times New Roman"/>
          <w:sz w:val="24"/>
          <w:szCs w:val="24"/>
        </w:rPr>
        <w:t>е це</w:t>
      </w:r>
      <w:r>
        <w:rPr>
          <w:rFonts w:eastAsia="Times New Roman" w:cs="Times New Roman" w:ascii="Times New Roman" w:hAnsi="Times New Roman"/>
          <w:spacing w:val="1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sz w:val="24"/>
          <w:szCs w:val="24"/>
        </w:rPr>
        <w:t>тров    провед</w:t>
      </w:r>
      <w:r>
        <w:rPr>
          <w:rFonts w:eastAsia="Times New Roman" w:cs="Times New Roman" w:ascii="Times New Roman" w:hAnsi="Times New Roman"/>
          <w:spacing w:val="-1"/>
          <w:sz w:val="24"/>
          <w:szCs w:val="24"/>
        </w:rPr>
        <w:t>е</w:t>
      </w:r>
      <w:r>
        <w:rPr>
          <w:rFonts w:eastAsia="Times New Roman" w:cs="Times New Roman" w:ascii="Times New Roman" w:hAnsi="Times New Roman"/>
          <w:spacing w:val="1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spacing w:val="-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sz w:val="24"/>
          <w:szCs w:val="24"/>
        </w:rPr>
        <w:t>я демонстрац</w:t>
      </w:r>
      <w:r>
        <w:rPr>
          <w:rFonts w:eastAsia="Times New Roman" w:cs="Times New Roman" w:ascii="Times New Roman" w:hAnsi="Times New Roman"/>
          <w:spacing w:val="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sz w:val="24"/>
          <w:szCs w:val="24"/>
        </w:rPr>
        <w:t>о</w:t>
      </w:r>
      <w:r>
        <w:rPr>
          <w:rFonts w:eastAsia="Times New Roman" w:cs="Times New Roman" w:ascii="Times New Roman" w:hAnsi="Times New Roman"/>
          <w:spacing w:val="1"/>
          <w:sz w:val="24"/>
          <w:szCs w:val="24"/>
        </w:rPr>
        <w:t>нн</w:t>
      </w:r>
      <w:r>
        <w:rPr>
          <w:rFonts w:eastAsia="Times New Roman" w:cs="Times New Roman" w:ascii="Times New Roman" w:hAnsi="Times New Roman"/>
          <w:sz w:val="24"/>
          <w:szCs w:val="24"/>
        </w:rPr>
        <w:t>ого э</w:t>
      </w:r>
      <w:r>
        <w:rPr>
          <w:rFonts w:eastAsia="Times New Roman" w:cs="Times New Roman" w:ascii="Times New Roman" w:hAnsi="Times New Roman"/>
          <w:spacing w:val="-1"/>
          <w:sz w:val="24"/>
          <w:szCs w:val="24"/>
        </w:rPr>
        <w:t>к</w:t>
      </w:r>
      <w:r>
        <w:rPr>
          <w:rFonts w:eastAsia="Times New Roman" w:cs="Times New Roman" w:ascii="Times New Roman" w:hAnsi="Times New Roman"/>
          <w:spacing w:val="1"/>
          <w:sz w:val="24"/>
          <w:szCs w:val="24"/>
        </w:rPr>
        <w:t>з</w:t>
      </w:r>
      <w:r>
        <w:rPr>
          <w:rFonts w:eastAsia="Times New Roman" w:cs="Times New Roman" w:ascii="Times New Roman" w:hAnsi="Times New Roman"/>
          <w:sz w:val="24"/>
          <w:szCs w:val="24"/>
        </w:rPr>
        <w:t>а</w:t>
      </w:r>
      <w:r>
        <w:rPr>
          <w:rFonts w:eastAsia="Times New Roman" w:cs="Times New Roman" w:ascii="Times New Roman" w:hAnsi="Times New Roman"/>
          <w:spacing w:val="-1"/>
          <w:sz w:val="24"/>
          <w:szCs w:val="24"/>
        </w:rPr>
        <w:t>ме</w:t>
      </w:r>
      <w:r>
        <w:rPr>
          <w:rFonts w:eastAsia="Times New Roman" w:cs="Times New Roman" w:ascii="Times New Roman" w:hAnsi="Times New Roman"/>
          <w:spacing w:val="1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sz w:val="24"/>
          <w:szCs w:val="24"/>
        </w:rPr>
        <w:t>а (далее - ЦП</w:t>
      </w:r>
      <w:r>
        <w:rPr>
          <w:rFonts w:eastAsia="Times New Roman" w:cs="Times New Roman" w:ascii="Times New Roman" w:hAnsi="Times New Roman"/>
          <w:spacing w:val="1"/>
          <w:sz w:val="24"/>
          <w:szCs w:val="24"/>
        </w:rPr>
        <w:t>Д</w:t>
      </w:r>
      <w:r>
        <w:rPr>
          <w:rFonts w:eastAsia="Times New Roman" w:cs="Times New Roman" w:ascii="Times New Roman" w:hAnsi="Times New Roman"/>
          <w:sz w:val="24"/>
          <w:szCs w:val="24"/>
        </w:rPr>
        <w:t>Э) в соответ</w:t>
      </w:r>
      <w:r>
        <w:rPr>
          <w:rFonts w:eastAsia="Times New Roman" w:cs="Times New Roman" w:ascii="Times New Roman" w:hAnsi="Times New Roman"/>
          <w:spacing w:val="-1"/>
          <w:sz w:val="24"/>
          <w:szCs w:val="24"/>
        </w:rPr>
        <w:t>с</w:t>
      </w:r>
      <w:r>
        <w:rPr>
          <w:rFonts w:eastAsia="Times New Roman" w:cs="Times New Roman" w:ascii="Times New Roman" w:hAnsi="Times New Roman"/>
          <w:sz w:val="24"/>
          <w:szCs w:val="24"/>
        </w:rPr>
        <w:t>твии с метод</w:t>
      </w:r>
      <w:r>
        <w:rPr>
          <w:rFonts w:eastAsia="Times New Roman" w:cs="Times New Roman" w:ascii="Times New Roman" w:hAnsi="Times New Roman"/>
          <w:spacing w:val="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sz w:val="24"/>
          <w:szCs w:val="24"/>
        </w:rPr>
        <w:t>кой организации и  проведен</w:t>
      </w:r>
      <w:r>
        <w:rPr>
          <w:rFonts w:eastAsia="Times New Roman" w:cs="Times New Roman" w:ascii="Times New Roman" w:hAnsi="Times New Roman"/>
          <w:spacing w:val="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sz w:val="24"/>
          <w:szCs w:val="24"/>
        </w:rPr>
        <w:t>я демонстрац</w:t>
      </w:r>
      <w:r>
        <w:rPr>
          <w:rFonts w:eastAsia="Times New Roman" w:cs="Times New Roman" w:ascii="Times New Roman" w:hAnsi="Times New Roman"/>
          <w:spacing w:val="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sz w:val="24"/>
          <w:szCs w:val="24"/>
        </w:rPr>
        <w:t>онного экзам</w:t>
      </w:r>
      <w:r>
        <w:rPr>
          <w:rFonts w:eastAsia="Times New Roman" w:cs="Times New Roman" w:ascii="Times New Roman" w:hAnsi="Times New Roman"/>
          <w:spacing w:val="-1"/>
          <w:sz w:val="24"/>
          <w:szCs w:val="24"/>
        </w:rPr>
        <w:t>е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на, и </w:t>
      </w:r>
      <w:r>
        <w:rPr>
          <w:rFonts w:eastAsia="Times New Roman" w:cs="Times New Roman" w:ascii="Times New Roman" w:hAnsi="Times New Roman"/>
          <w:spacing w:val="-3"/>
          <w:sz w:val="24"/>
          <w:szCs w:val="24"/>
        </w:rPr>
        <w:t>у</w:t>
      </w:r>
      <w:r>
        <w:rPr>
          <w:rFonts w:eastAsia="Times New Roman" w:cs="Times New Roman" w:ascii="Times New Roman" w:hAnsi="Times New Roman"/>
          <w:sz w:val="24"/>
          <w:szCs w:val="24"/>
        </w:rPr>
        <w:t>до</w:t>
      </w:r>
      <w:r>
        <w:rPr>
          <w:rFonts w:eastAsia="Times New Roman" w:cs="Times New Roman" w:ascii="Times New Roman" w:hAnsi="Times New Roman"/>
          <w:spacing w:val="-1"/>
          <w:sz w:val="24"/>
          <w:szCs w:val="24"/>
        </w:rPr>
        <w:t>с</w:t>
      </w:r>
      <w:r>
        <w:rPr>
          <w:rFonts w:eastAsia="Times New Roman" w:cs="Times New Roman" w:ascii="Times New Roman" w:hAnsi="Times New Roman"/>
          <w:sz w:val="24"/>
          <w:szCs w:val="24"/>
        </w:rPr>
        <w:t>то</w:t>
      </w:r>
      <w:r>
        <w:rPr>
          <w:rFonts w:eastAsia="Times New Roman" w:cs="Times New Roman" w:ascii="Times New Roman" w:hAnsi="Times New Roman"/>
          <w:spacing w:val="1"/>
          <w:sz w:val="24"/>
          <w:szCs w:val="24"/>
        </w:rPr>
        <w:t>в</w:t>
      </w:r>
      <w:r>
        <w:rPr>
          <w:rFonts w:eastAsia="Times New Roman" w:cs="Times New Roman" w:ascii="Times New Roman" w:hAnsi="Times New Roman"/>
          <w:sz w:val="24"/>
          <w:szCs w:val="24"/>
        </w:rPr>
        <w:t>еряется элек</w:t>
      </w:r>
      <w:r>
        <w:rPr>
          <w:rFonts w:eastAsia="Times New Roman" w:cs="Times New Roman" w:ascii="Times New Roman" w:hAnsi="Times New Roman"/>
          <w:spacing w:val="1"/>
          <w:sz w:val="24"/>
          <w:szCs w:val="24"/>
        </w:rPr>
        <w:t>т</w:t>
      </w:r>
      <w:r>
        <w:rPr>
          <w:rFonts w:eastAsia="Times New Roman" w:cs="Times New Roman" w:ascii="Times New Roman" w:hAnsi="Times New Roman"/>
          <w:sz w:val="24"/>
          <w:szCs w:val="24"/>
        </w:rPr>
        <w:t>ро</w:t>
      </w:r>
      <w:r>
        <w:rPr>
          <w:rFonts w:eastAsia="Times New Roman" w:cs="Times New Roman" w:ascii="Times New Roman" w:hAnsi="Times New Roman"/>
          <w:spacing w:val="1"/>
          <w:sz w:val="24"/>
          <w:szCs w:val="24"/>
        </w:rPr>
        <w:t>нн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ым </w:t>
      </w:r>
      <w:r>
        <w:rPr>
          <w:rFonts w:eastAsia="Times New Roman" w:cs="Times New Roman" w:ascii="Times New Roman" w:hAnsi="Times New Roman"/>
          <w:spacing w:val="-1"/>
          <w:sz w:val="24"/>
          <w:szCs w:val="24"/>
        </w:rPr>
        <w:t>а</w:t>
      </w:r>
      <w:r>
        <w:rPr>
          <w:rFonts w:eastAsia="Times New Roman" w:cs="Times New Roman" w:ascii="Times New Roman" w:hAnsi="Times New Roman"/>
          <w:sz w:val="24"/>
          <w:szCs w:val="24"/>
        </w:rPr>
        <w:t>тте</w:t>
      </w:r>
      <w:r>
        <w:rPr>
          <w:rFonts w:eastAsia="Times New Roman" w:cs="Times New Roman" w:ascii="Times New Roman" w:hAnsi="Times New Roman"/>
          <w:spacing w:val="-1"/>
          <w:sz w:val="24"/>
          <w:szCs w:val="24"/>
        </w:rPr>
        <w:t>с</w:t>
      </w:r>
      <w:r>
        <w:rPr>
          <w:rFonts w:eastAsia="Times New Roman" w:cs="Times New Roman" w:ascii="Times New Roman" w:hAnsi="Times New Roman"/>
          <w:sz w:val="24"/>
          <w:szCs w:val="24"/>
        </w:rPr>
        <w:t>татом.</w:t>
      </w:r>
    </w:p>
    <w:p>
      <w:pPr>
        <w:pStyle w:val="Normal"/>
        <w:widowControl w:val="false"/>
        <w:tabs>
          <w:tab w:val="clear" w:pos="708"/>
          <w:tab w:val="left" w:pos="9115" w:leader="none"/>
        </w:tabs>
        <w:spacing w:lineRule="auto" w:line="360" w:before="1" w:after="0"/>
        <w:ind w:firstLine="708" w:left="108" w:right="122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  <w:t>При выпол</w:t>
      </w:r>
      <w:r>
        <w:rPr>
          <w:rFonts w:eastAsia="Times New Roman" w:cs="Times New Roman" w:ascii="Times New Roman" w:hAnsi="Times New Roman"/>
          <w:spacing w:val="1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sz w:val="24"/>
          <w:szCs w:val="24"/>
        </w:rPr>
        <w:t>е</w:t>
      </w:r>
      <w:r>
        <w:rPr>
          <w:rFonts w:eastAsia="Times New Roman" w:cs="Times New Roman" w:ascii="Times New Roman" w:hAnsi="Times New Roman"/>
          <w:spacing w:val="-1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sz w:val="24"/>
          <w:szCs w:val="24"/>
        </w:rPr>
        <w:t xml:space="preserve">ии </w:t>
      </w:r>
      <w:r>
        <w:rPr>
          <w:rFonts w:eastAsia="Times New Roman" w:cs="Times New Roman" w:ascii="Times New Roman" w:hAnsi="Times New Roman"/>
          <w:spacing w:val="1"/>
          <w:sz w:val="24"/>
          <w:szCs w:val="24"/>
        </w:rPr>
        <w:t>з</w:t>
      </w:r>
      <w:r>
        <w:rPr>
          <w:rFonts w:eastAsia="Times New Roman" w:cs="Times New Roman" w:ascii="Times New Roman" w:hAnsi="Times New Roman"/>
          <w:sz w:val="24"/>
          <w:szCs w:val="24"/>
        </w:rPr>
        <w:t>адан</w:t>
      </w:r>
      <w:r>
        <w:rPr>
          <w:rFonts w:eastAsia="Times New Roman" w:cs="Times New Roman" w:ascii="Times New Roman" w:hAnsi="Times New Roman"/>
          <w:spacing w:val="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sz w:val="24"/>
          <w:szCs w:val="24"/>
        </w:rPr>
        <w:t>я вы</w:t>
      </w:r>
      <w:r>
        <w:rPr>
          <w:rFonts w:eastAsia="Times New Roman" w:cs="Times New Roman" w:ascii="Times New Roman" w:hAnsi="Times New Roman"/>
          <w:spacing w:val="2"/>
          <w:sz w:val="24"/>
          <w:szCs w:val="24"/>
        </w:rPr>
        <w:t>п</w:t>
      </w:r>
      <w:r>
        <w:rPr>
          <w:rFonts w:eastAsia="Times New Roman" w:cs="Times New Roman" w:ascii="Times New Roman" w:hAnsi="Times New Roman"/>
          <w:spacing w:val="-3"/>
          <w:sz w:val="24"/>
          <w:szCs w:val="24"/>
        </w:rPr>
        <w:t>у</w:t>
      </w:r>
      <w:r>
        <w:rPr>
          <w:rFonts w:eastAsia="Times New Roman" w:cs="Times New Roman" w:ascii="Times New Roman" w:hAnsi="Times New Roman"/>
          <w:spacing w:val="-1"/>
          <w:sz w:val="24"/>
          <w:szCs w:val="24"/>
        </w:rPr>
        <w:t>с</w:t>
      </w:r>
      <w:r>
        <w:rPr>
          <w:rFonts w:eastAsia="Times New Roman" w:cs="Times New Roman" w:ascii="Times New Roman" w:hAnsi="Times New Roman"/>
          <w:sz w:val="24"/>
          <w:szCs w:val="24"/>
        </w:rPr>
        <w:t>к</w:t>
      </w:r>
      <w:r>
        <w:rPr>
          <w:rFonts w:eastAsia="Times New Roman" w:cs="Times New Roman" w:ascii="Times New Roman" w:hAnsi="Times New Roman"/>
          <w:spacing w:val="1"/>
          <w:sz w:val="24"/>
          <w:szCs w:val="24"/>
        </w:rPr>
        <w:t>ни</w:t>
      </w:r>
      <w:r>
        <w:rPr>
          <w:rFonts w:eastAsia="Times New Roman" w:cs="Times New Roman" w:ascii="Times New Roman" w:hAnsi="Times New Roman"/>
          <w:spacing w:val="3"/>
          <w:sz w:val="24"/>
          <w:szCs w:val="24"/>
        </w:rPr>
        <w:t>к</w:t>
      </w:r>
      <w:r>
        <w:rPr>
          <w:rFonts w:eastAsia="Times New Roman" w:cs="Times New Roman" w:ascii="Times New Roman" w:hAnsi="Times New Roman"/>
          <w:sz w:val="24"/>
          <w:szCs w:val="24"/>
        </w:rPr>
        <w:t>у предоставляю</w:t>
      </w:r>
      <w:r>
        <w:rPr>
          <w:rFonts w:eastAsia="Times New Roman" w:cs="Times New Roman" w:ascii="Times New Roman" w:hAnsi="Times New Roman"/>
          <w:spacing w:val="1"/>
          <w:sz w:val="24"/>
          <w:szCs w:val="24"/>
        </w:rPr>
        <w:t>т</w:t>
      </w:r>
      <w:r>
        <w:rPr>
          <w:rFonts w:eastAsia="Times New Roman" w:cs="Times New Roman" w:ascii="Times New Roman" w:hAnsi="Times New Roman"/>
          <w:sz w:val="24"/>
          <w:szCs w:val="24"/>
        </w:rPr>
        <w:t>ся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 те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</w:rPr>
        <w:t>х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ниче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с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кие и информац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онные возможности мастерской, подготовленной для проведения государственной итоговой аттестации (демонстрационного экзамена):</w:t>
      </w:r>
    </w:p>
    <w:p>
      <w:pPr>
        <w:pStyle w:val="Normal"/>
        <w:widowControl w:val="false"/>
        <w:spacing w:lineRule="auto" w:line="360" w:before="0" w:after="0"/>
        <w:ind w:left="817" w:right="144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Обо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</w:rPr>
        <w:t>р</w:t>
      </w:r>
      <w:r>
        <w:rPr>
          <w:rFonts w:eastAsia="Times New Roman" w:cs="Times New Roman" w:ascii="Times New Roman" w:hAnsi="Times New Roman"/>
          <w:color w:val="000000"/>
          <w:spacing w:val="-4"/>
          <w:sz w:val="24"/>
          <w:szCs w:val="24"/>
        </w:rPr>
        <w:t>у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до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в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ан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е мастерской:</w:t>
      </w:r>
    </w:p>
    <w:p>
      <w:pPr>
        <w:pStyle w:val="ListParagraph"/>
        <w:widowControl w:val="false"/>
        <w:numPr>
          <w:ilvl w:val="0"/>
          <w:numId w:val="19"/>
        </w:numPr>
        <w:spacing w:lineRule="auto" w:line="360" w:before="0" w:after="0"/>
        <w:ind w:hanging="360" w:left="1177" w:right="75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рабочее ме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с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то для ч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</w:rPr>
        <w:t>л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енов Го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с</w:t>
      </w:r>
      <w:r>
        <w:rPr>
          <w:rFonts w:eastAsia="Times New Roman" w:cs="Times New Roman" w:ascii="Times New Roman" w:hAnsi="Times New Roman"/>
          <w:color w:val="000000"/>
          <w:spacing w:val="-3"/>
          <w:sz w:val="24"/>
          <w:szCs w:val="24"/>
        </w:rPr>
        <w:t>у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дарственной э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к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з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м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е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нац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о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нн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ой комисс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pacing w:val="6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; </w:t>
      </w:r>
    </w:p>
    <w:p>
      <w:pPr>
        <w:pStyle w:val="ListParagraph"/>
        <w:widowControl w:val="false"/>
        <w:numPr>
          <w:ilvl w:val="0"/>
          <w:numId w:val="19"/>
        </w:numPr>
        <w:spacing w:lineRule="auto" w:line="360" w:before="0" w:after="0"/>
        <w:ind w:hanging="360" w:left="1177" w:right="75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рабочие м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е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ста для о</w:t>
      </w:r>
      <w:r>
        <w:rPr>
          <w:rFonts w:eastAsia="Times New Roman" w:cs="Times New Roman" w:ascii="Times New Roman" w:hAnsi="Times New Roman"/>
          <w:color w:val="000000"/>
          <w:spacing w:val="3"/>
          <w:sz w:val="24"/>
          <w:szCs w:val="24"/>
        </w:rPr>
        <w:t>б</w:t>
      </w:r>
      <w:r>
        <w:rPr>
          <w:rFonts w:eastAsia="Times New Roman" w:cs="Times New Roman" w:ascii="Times New Roman" w:hAnsi="Times New Roman"/>
          <w:color w:val="000000"/>
          <w:spacing w:val="-4"/>
          <w:sz w:val="24"/>
          <w:szCs w:val="24"/>
        </w:rPr>
        <w:t>у</w:t>
      </w:r>
      <w:r>
        <w:rPr>
          <w:rFonts w:eastAsia="Times New Roman" w:cs="Times New Roman" w:ascii="Times New Roman" w:hAnsi="Times New Roman"/>
          <w:color w:val="000000"/>
          <w:spacing w:val="3"/>
          <w:sz w:val="24"/>
          <w:szCs w:val="24"/>
        </w:rPr>
        <w:t>ч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ающ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</w:rPr>
        <w:t>х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с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</w:rPr>
        <w:t>я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;</w:t>
      </w:r>
    </w:p>
    <w:p>
      <w:pPr>
        <w:pStyle w:val="ListParagraph"/>
        <w:widowControl w:val="false"/>
        <w:numPr>
          <w:ilvl w:val="0"/>
          <w:numId w:val="19"/>
        </w:numPr>
        <w:spacing w:lineRule="auto" w:line="360" w:before="0" w:after="0"/>
        <w:ind w:hanging="360" w:left="1177" w:right="75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ормат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вная, справо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ч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ная и 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ная литер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</w:rPr>
        <w:t>т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у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ра, до</w:t>
      </w:r>
      <w:r>
        <w:rPr>
          <w:rFonts w:eastAsia="Times New Roman" w:cs="Times New Roman" w:ascii="Times New Roman" w:hAnsi="Times New Roman"/>
          <w:color w:val="000000"/>
          <w:spacing w:val="4"/>
          <w:sz w:val="24"/>
          <w:szCs w:val="24"/>
        </w:rPr>
        <w:t>п</w:t>
      </w:r>
      <w:r>
        <w:rPr>
          <w:rFonts w:eastAsia="Times New Roman" w:cs="Times New Roman" w:ascii="Times New Roman" w:hAnsi="Times New Roman"/>
          <w:color w:val="000000"/>
          <w:spacing w:val="-4"/>
          <w:sz w:val="24"/>
          <w:szCs w:val="24"/>
        </w:rPr>
        <w:t>у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щ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е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ая к 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спол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ь</w:t>
      </w:r>
      <w:r>
        <w:rPr>
          <w:rFonts w:eastAsia="Times New Roman" w:cs="Times New Roman" w:ascii="Times New Roman" w:hAnsi="Times New Roman"/>
          <w:color w:val="000000"/>
          <w:spacing w:val="3"/>
          <w:sz w:val="24"/>
          <w:szCs w:val="24"/>
        </w:rPr>
        <w:t>з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ова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ию 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а демонстрац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о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нн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ом </w:t>
      </w:r>
      <w:r>
        <w:rPr>
          <w:rFonts w:eastAsia="Times New Roman" w:cs="Times New Roman" w:ascii="Times New Roman" w:hAnsi="Times New Roman"/>
          <w:color w:val="000000"/>
          <w:spacing w:val="-2"/>
          <w:sz w:val="24"/>
          <w:szCs w:val="24"/>
        </w:rPr>
        <w:t>э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к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з</w:t>
      </w:r>
      <w:r>
        <w:rPr>
          <w:rFonts w:eastAsia="Times New Roman" w:cs="Times New Roman" w:ascii="Times New Roman" w:hAnsi="Times New Roman"/>
          <w:color w:val="000000"/>
          <w:spacing w:val="-2"/>
          <w:sz w:val="24"/>
          <w:szCs w:val="24"/>
        </w:rPr>
        <w:t>а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ме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е.</w:t>
      </w:r>
    </w:p>
    <w:p>
      <w:pPr>
        <w:pStyle w:val="ListParagraph"/>
        <w:numPr>
          <w:ilvl w:val="0"/>
          <w:numId w:val="19"/>
        </w:numPr>
        <w:spacing w:lineRule="auto" w:line="360"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технические средства обучения:</w:t>
      </w:r>
    </w:p>
    <w:p>
      <w:pPr>
        <w:pStyle w:val="ListParagraph"/>
        <w:numPr>
          <w:ilvl w:val="0"/>
          <w:numId w:val="16"/>
        </w:numPr>
        <w:spacing w:lineRule="auto" w:line="360"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компьютер в сборе – 10 шт. </w:t>
      </w:r>
    </w:p>
    <w:p>
      <w:pPr>
        <w:pStyle w:val="ListParagraph"/>
        <w:numPr>
          <w:ilvl w:val="0"/>
          <w:numId w:val="16"/>
        </w:numPr>
        <w:spacing w:lineRule="auto" w:line="360"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мультимедиа-проектор – 1 шт.</w:t>
      </w:r>
    </w:p>
    <w:p>
      <w:pPr>
        <w:pStyle w:val="ListParagraph"/>
        <w:numPr>
          <w:ilvl w:val="0"/>
          <w:numId w:val="16"/>
        </w:numPr>
        <w:spacing w:lineRule="auto" w:line="360"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выход в интернет</w:t>
      </w:r>
    </w:p>
    <w:p>
      <w:pPr>
        <w:pStyle w:val="ListParagraph"/>
        <w:numPr>
          <w:ilvl w:val="0"/>
          <w:numId w:val="19"/>
        </w:numPr>
        <w:spacing w:lineRule="auto" w:line="360"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специализированная мебель:</w:t>
      </w:r>
    </w:p>
    <w:p>
      <w:pPr>
        <w:pStyle w:val="ListParagraph"/>
        <w:numPr>
          <w:ilvl w:val="0"/>
          <w:numId w:val="17"/>
        </w:numPr>
        <w:spacing w:lineRule="auto" w:line="360"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доска (меловая) - 1шт.</w:t>
      </w:r>
    </w:p>
    <w:p>
      <w:pPr>
        <w:pStyle w:val="ListParagraph"/>
        <w:numPr>
          <w:ilvl w:val="0"/>
          <w:numId w:val="17"/>
        </w:numPr>
        <w:spacing w:lineRule="auto" w:line="360"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стол компьютерный – 10 шт.</w:t>
      </w:r>
    </w:p>
    <w:p>
      <w:pPr>
        <w:pStyle w:val="ListParagraph"/>
        <w:numPr>
          <w:ilvl w:val="0"/>
          <w:numId w:val="17"/>
        </w:numPr>
        <w:spacing w:lineRule="auto" w:line="360"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стол студенческий двухместный – 6 шт.</w:t>
      </w:r>
    </w:p>
    <w:p>
      <w:pPr>
        <w:pStyle w:val="ListParagraph"/>
        <w:numPr>
          <w:ilvl w:val="0"/>
          <w:numId w:val="17"/>
        </w:numPr>
        <w:spacing w:lineRule="auto" w:line="360"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стулья – 26 шт.</w:t>
      </w:r>
    </w:p>
    <w:p>
      <w:pPr>
        <w:pStyle w:val="ListParagraph"/>
        <w:numPr>
          <w:ilvl w:val="0"/>
          <w:numId w:val="17"/>
        </w:numPr>
        <w:spacing w:lineRule="auto" w:line="360"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кафедра – 1 шт.</w:t>
      </w:r>
    </w:p>
    <w:p>
      <w:pPr>
        <w:pStyle w:val="ListParagraph"/>
        <w:numPr>
          <w:ilvl w:val="0"/>
          <w:numId w:val="17"/>
        </w:numPr>
        <w:spacing w:lineRule="auto" w:line="360"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шкаф для документов – 1 шт.</w:t>
      </w:r>
    </w:p>
    <w:p>
      <w:pPr>
        <w:pStyle w:val="ListParagraph"/>
        <w:numPr>
          <w:ilvl w:val="0"/>
          <w:numId w:val="19"/>
        </w:numPr>
        <w:spacing w:lineRule="auto" w:line="360"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перечень лицензионного программного обеспечения:</w:t>
      </w:r>
    </w:p>
    <w:p>
      <w:pPr>
        <w:pStyle w:val="ListParagraph"/>
        <w:numPr>
          <w:ilvl w:val="0"/>
          <w:numId w:val="18"/>
        </w:numPr>
        <w:spacing w:lineRule="auto" w:line="360"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антивирусная защита </w:t>
      </w:r>
      <w:r>
        <w:rPr>
          <w:rFonts w:cs="Times New Roman" w:ascii="Times New Roman" w:hAnsi="Times New Roman"/>
          <w:sz w:val="24"/>
          <w:szCs w:val="24"/>
          <w:lang w:val="en-US"/>
        </w:rPr>
        <w:t>ESETNOD</w:t>
      </w:r>
      <w:r>
        <w:rPr>
          <w:rFonts w:cs="Times New Roman" w:ascii="Times New Roman" w:hAnsi="Times New Roman"/>
          <w:sz w:val="24"/>
          <w:szCs w:val="24"/>
        </w:rPr>
        <w:t>32</w:t>
      </w:r>
    </w:p>
    <w:p>
      <w:pPr>
        <w:pStyle w:val="ListParagraph"/>
        <w:widowControl w:val="false"/>
        <w:numPr>
          <w:ilvl w:val="0"/>
          <w:numId w:val="18"/>
        </w:numPr>
        <w:spacing w:lineRule="auto" w:line="360"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en-US"/>
        </w:rPr>
        <w:t>Windows</w:t>
      </w:r>
      <w:r>
        <w:rPr>
          <w:rFonts w:cs="Times New Roman" w:ascii="Times New Roman" w:hAnsi="Times New Roman"/>
          <w:sz w:val="24"/>
          <w:szCs w:val="24"/>
        </w:rPr>
        <w:t xml:space="preserve">, </w:t>
      </w:r>
      <w:r>
        <w:rPr>
          <w:rFonts w:cs="Times New Roman" w:ascii="Times New Roman" w:hAnsi="Times New Roman"/>
          <w:sz w:val="24"/>
          <w:szCs w:val="24"/>
          <w:lang w:val="en-US"/>
        </w:rPr>
        <w:t>Microsoft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en-US"/>
        </w:rPr>
        <w:t>Office</w:t>
      </w:r>
    </w:p>
    <w:p>
      <w:pPr>
        <w:pStyle w:val="Normal"/>
        <w:widowControl w:val="false"/>
        <w:spacing w:lineRule="auto" w: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Помещение обеспечено доступом к сети  «Интернет» и электронной информационно-образовательной среде Финуниверситета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360" w:before="0" w:after="0"/>
        <w:ind w:left="108" w:right="-20"/>
        <w:jc w:val="both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3.1.2. При подготовке выпуск</w:t>
      </w:r>
      <w:r>
        <w:rPr>
          <w:rFonts w:eastAsia="Times New Roman" w:cs="Times New Roman" w:ascii="Times New Roman" w:hAnsi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ой квали</w:t>
      </w:r>
      <w:r>
        <w:rPr>
          <w:rFonts w:eastAsia="Times New Roman" w:cs="Times New Roman" w:ascii="Times New Roman" w:hAnsi="Times New Roman"/>
          <w:b/>
          <w:bCs/>
          <w:color w:val="000000"/>
          <w:spacing w:val="-2"/>
          <w:sz w:val="24"/>
          <w:szCs w:val="24"/>
        </w:rPr>
        <w:t>ф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а</w:t>
      </w:r>
      <w:r>
        <w:rPr>
          <w:rFonts w:eastAsia="Times New Roman" w:cs="Times New Roman" w:ascii="Times New Roman" w:hAnsi="Times New Roman"/>
          <w:b/>
          <w:bCs/>
          <w:color w:val="000000"/>
          <w:spacing w:val="1"/>
          <w:sz w:val="24"/>
          <w:szCs w:val="24"/>
        </w:rPr>
        <w:t>ц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нной рабо</w:t>
      </w:r>
      <w:r>
        <w:rPr>
          <w:rFonts w:eastAsia="Times New Roman" w:cs="Times New Roman" w:ascii="Times New Roman" w:hAnsi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ы</w:t>
      </w:r>
    </w:p>
    <w:p>
      <w:pPr>
        <w:pStyle w:val="Normal"/>
        <w:widowControl w:val="false"/>
        <w:spacing w:lineRule="auto" w:line="360" w:before="0" w:after="0"/>
        <w:ind w:firstLine="600" w:left="108" w:right="-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spacing w:lineRule="auto" w:line="360" w:before="0" w:after="0"/>
        <w:ind w:firstLine="600" w:left="108" w:right="-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Реали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з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ац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я програм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м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ы ГИА 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а этапе подго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т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овки к го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с</w:t>
      </w:r>
      <w:r>
        <w:rPr>
          <w:rFonts w:eastAsia="Times New Roman" w:cs="Times New Roman" w:ascii="Times New Roman" w:hAnsi="Times New Roman"/>
          <w:color w:val="000000"/>
          <w:spacing w:val="-5"/>
          <w:sz w:val="24"/>
          <w:szCs w:val="24"/>
        </w:rPr>
        <w:t>у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дарств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е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нной итоговой аттест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ци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и 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ос</w:t>
      </w:r>
      <w:r>
        <w:rPr>
          <w:rFonts w:eastAsia="Times New Roman" w:cs="Times New Roman" w:ascii="Times New Roman" w:hAnsi="Times New Roman"/>
          <w:color w:val="000000"/>
          <w:spacing w:val="-4"/>
          <w:sz w:val="24"/>
          <w:szCs w:val="24"/>
        </w:rPr>
        <w:t>у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щ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ествля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е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тся в  учебной аудитории №  601. </w:t>
      </w:r>
    </w:p>
    <w:p>
      <w:pPr>
        <w:pStyle w:val="Normal"/>
        <w:widowControl w:val="false"/>
        <w:spacing w:lineRule="auto" w:line="360" w:before="0" w:after="0"/>
        <w:ind w:firstLine="600" w:left="108" w:right="-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Обо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</w:rPr>
        <w:t>р</w:t>
      </w:r>
      <w:r>
        <w:rPr>
          <w:rFonts w:eastAsia="Times New Roman" w:cs="Times New Roman" w:ascii="Times New Roman" w:hAnsi="Times New Roman"/>
          <w:color w:val="000000"/>
          <w:spacing w:val="-4"/>
          <w:sz w:val="24"/>
          <w:szCs w:val="24"/>
        </w:rPr>
        <w:t>у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до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в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ан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е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 xml:space="preserve"> аудитории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:</w:t>
      </w:r>
    </w:p>
    <w:p>
      <w:pPr>
        <w:pStyle w:val="ListParagraph"/>
        <w:widowControl w:val="false"/>
        <w:numPr>
          <w:ilvl w:val="0"/>
          <w:numId w:val="21"/>
        </w:numPr>
        <w:spacing w:lineRule="auto" w:line="360" w:before="0" w:after="0"/>
        <w:ind w:hanging="360" w:left="1068" w:right="-2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рабочее ме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с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то для 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к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о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с</w:t>
      </w:r>
      <w:r>
        <w:rPr>
          <w:rFonts w:eastAsia="Times New Roman" w:cs="Times New Roman" w:ascii="Times New Roman" w:hAnsi="Times New Roman"/>
          <w:color w:val="000000"/>
          <w:spacing w:val="-4"/>
          <w:sz w:val="24"/>
          <w:szCs w:val="24"/>
        </w:rPr>
        <w:t>у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ль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тан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т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</w:rPr>
        <w:t>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-преподават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е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л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я;</w:t>
      </w:r>
    </w:p>
    <w:p>
      <w:pPr>
        <w:pStyle w:val="ListParagraph"/>
        <w:widowControl w:val="false"/>
        <w:numPr>
          <w:ilvl w:val="0"/>
          <w:numId w:val="21"/>
        </w:numPr>
        <w:spacing w:lineRule="auto" w:line="360" w:before="40" w:after="0"/>
        <w:ind w:hanging="360" w:left="1068" w:right="-2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рабочие м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е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ста для о</w:t>
      </w:r>
      <w:r>
        <w:rPr>
          <w:rFonts w:eastAsia="Times New Roman" w:cs="Times New Roman" w:ascii="Times New Roman" w:hAnsi="Times New Roman"/>
          <w:color w:val="000000"/>
          <w:spacing w:val="3"/>
          <w:sz w:val="24"/>
          <w:szCs w:val="24"/>
        </w:rPr>
        <w:t>б</w:t>
      </w:r>
      <w:r>
        <w:rPr>
          <w:rFonts w:eastAsia="Times New Roman" w:cs="Times New Roman" w:ascii="Times New Roman" w:hAnsi="Times New Roman"/>
          <w:color w:val="000000"/>
          <w:spacing w:val="-4"/>
          <w:sz w:val="24"/>
          <w:szCs w:val="24"/>
        </w:rPr>
        <w:t>у</w:t>
      </w:r>
      <w:r>
        <w:rPr>
          <w:rFonts w:eastAsia="Times New Roman" w:cs="Times New Roman" w:ascii="Times New Roman" w:hAnsi="Times New Roman"/>
          <w:color w:val="000000"/>
          <w:spacing w:val="3"/>
          <w:sz w:val="24"/>
          <w:szCs w:val="24"/>
        </w:rPr>
        <w:t>ч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ающ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</w:rPr>
        <w:t>х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ся;</w:t>
      </w:r>
    </w:p>
    <w:p>
      <w:pPr>
        <w:pStyle w:val="ListParagraph"/>
        <w:widowControl w:val="false"/>
        <w:numPr>
          <w:ilvl w:val="0"/>
          <w:numId w:val="21"/>
        </w:numPr>
        <w:spacing w:lineRule="auto" w:line="360" w:before="40" w:after="0"/>
        <w:ind w:hanging="360" w:left="1068" w:right="815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граф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к 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п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роведен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я ко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с</w:t>
      </w:r>
      <w:r>
        <w:rPr>
          <w:rFonts w:eastAsia="Times New Roman" w:cs="Times New Roman" w:ascii="Times New Roman" w:hAnsi="Times New Roman"/>
          <w:color w:val="000000"/>
          <w:spacing w:val="-4"/>
          <w:sz w:val="24"/>
          <w:szCs w:val="24"/>
        </w:rPr>
        <w:t>у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ль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т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ац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й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 xml:space="preserve"> п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о вы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</w:rPr>
        <w:t>п</w:t>
      </w:r>
      <w:r>
        <w:rPr>
          <w:rFonts w:eastAsia="Times New Roman" w:cs="Times New Roman" w:ascii="Times New Roman" w:hAnsi="Times New Roman"/>
          <w:color w:val="000000"/>
          <w:spacing w:val="-6"/>
          <w:sz w:val="24"/>
          <w:szCs w:val="24"/>
        </w:rPr>
        <w:t>у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с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к</w:t>
      </w:r>
      <w:r>
        <w:rPr>
          <w:rFonts w:eastAsia="Times New Roman" w:cs="Times New Roman" w:ascii="Times New Roman" w:hAnsi="Times New Roman"/>
          <w:color w:val="000000"/>
          <w:spacing w:val="4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ым квалиф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кацио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ным р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бота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м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; граф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к 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п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о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э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тап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ого выполнения вы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</w:rPr>
        <w:t>п</w:t>
      </w:r>
      <w:r>
        <w:rPr>
          <w:rFonts w:eastAsia="Times New Roman" w:cs="Times New Roman" w:ascii="Times New Roman" w:hAnsi="Times New Roman"/>
          <w:color w:val="000000"/>
          <w:spacing w:val="-5"/>
          <w:sz w:val="24"/>
          <w:szCs w:val="24"/>
        </w:rPr>
        <w:t>у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с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кных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 xml:space="preserve"> к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валификац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о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нн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ы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х работ;</w:t>
      </w:r>
    </w:p>
    <w:p>
      <w:pPr>
        <w:pStyle w:val="ListParagraph"/>
        <w:numPr>
          <w:ilvl w:val="0"/>
          <w:numId w:val="21"/>
        </w:numPr>
        <w:spacing w:lineRule="auto" w:line="360" w:before="0" w:after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технические средства обучения:</w:t>
      </w:r>
    </w:p>
    <w:p>
      <w:pPr>
        <w:pStyle w:val="ListParagraph"/>
        <w:numPr>
          <w:ilvl w:val="0"/>
          <w:numId w:val="20"/>
        </w:numPr>
        <w:spacing w:lineRule="auto" w:line="360" w:before="0" w:after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компьютер в сборе – 1 шт.,</w:t>
      </w:r>
    </w:p>
    <w:p>
      <w:pPr>
        <w:pStyle w:val="ListParagraph"/>
        <w:numPr>
          <w:ilvl w:val="0"/>
          <w:numId w:val="20"/>
        </w:numPr>
        <w:spacing w:lineRule="auto" w:line="360" w:before="0" w:after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мультимедиа-проектор – 1 шт.,</w:t>
      </w:r>
    </w:p>
    <w:p>
      <w:pPr>
        <w:pStyle w:val="ListParagraph"/>
        <w:numPr>
          <w:ilvl w:val="0"/>
          <w:numId w:val="20"/>
        </w:numPr>
        <w:spacing w:lineRule="auto" w:line="360" w:before="0" w:after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интерактивная доска – 1 шт.,</w:t>
      </w:r>
    </w:p>
    <w:p>
      <w:pPr>
        <w:pStyle w:val="ListParagraph"/>
        <w:numPr>
          <w:ilvl w:val="0"/>
          <w:numId w:val="20"/>
        </w:numPr>
        <w:spacing w:lineRule="auto" w:line="360" w:before="0" w:after="0"/>
        <w:contextualSpacing/>
        <w:rPr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выход в Интернет</w:t>
      </w:r>
    </w:p>
    <w:p>
      <w:pPr>
        <w:pStyle w:val="ListParagraph"/>
        <w:numPr>
          <w:ilvl w:val="0"/>
          <w:numId w:val="21"/>
        </w:numPr>
        <w:spacing w:lineRule="auto" w:line="360" w:before="0" w:after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 xml:space="preserve">специализированная мебель: </w:t>
      </w:r>
    </w:p>
    <w:p>
      <w:pPr>
        <w:pStyle w:val="ListParagraph"/>
        <w:numPr>
          <w:ilvl w:val="0"/>
          <w:numId w:val="20"/>
        </w:numPr>
        <w:spacing w:lineRule="auto" w:line="360" w:before="0" w:after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стол преподавателя – 1 шт.</w:t>
      </w:r>
    </w:p>
    <w:p>
      <w:pPr>
        <w:pStyle w:val="ListParagraph"/>
        <w:numPr>
          <w:ilvl w:val="0"/>
          <w:numId w:val="20"/>
        </w:numPr>
        <w:spacing w:lineRule="auto" w:line="360" w:before="0" w:after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стол студенческий двухместный – 14 шт.</w:t>
        <w:br/>
        <w:t>стулья – 30 шт.</w:t>
      </w:r>
    </w:p>
    <w:p>
      <w:pPr>
        <w:pStyle w:val="ListParagraph"/>
        <w:numPr>
          <w:ilvl w:val="0"/>
          <w:numId w:val="20"/>
        </w:numPr>
        <w:spacing w:lineRule="auto" w:line="360" w:before="0" w:after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доска (меловая) – 3 шт.</w:t>
      </w:r>
    </w:p>
    <w:p>
      <w:pPr>
        <w:pStyle w:val="ListParagraph"/>
        <w:numPr>
          <w:ilvl w:val="0"/>
          <w:numId w:val="20"/>
        </w:numPr>
        <w:spacing w:lineRule="auto" w:line="360" w:before="0" w:after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кафедра</w:t>
      </w:r>
    </w:p>
    <w:p>
      <w:pPr>
        <w:pStyle w:val="ListParagraph"/>
        <w:numPr>
          <w:ilvl w:val="0"/>
          <w:numId w:val="20"/>
        </w:numPr>
        <w:spacing w:lineRule="auto" w:line="360" w:before="0" w:after="0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  <w:t>комплект мебели – 1 шт.</w:t>
      </w:r>
    </w:p>
    <w:p>
      <w:pPr>
        <w:pStyle w:val="ListParagraph"/>
        <w:numPr>
          <w:ilvl w:val="0"/>
          <w:numId w:val="21"/>
        </w:numPr>
        <w:spacing w:lineRule="auto" w:line="360" w:before="0" w:after="0"/>
        <w:contextualSpacing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перечень лицензионного программного обеспечения:</w:t>
      </w:r>
    </w:p>
    <w:p>
      <w:pPr>
        <w:pStyle w:val="ListParagraph"/>
        <w:widowControl w:val="false"/>
        <w:numPr>
          <w:ilvl w:val="0"/>
          <w:numId w:val="22"/>
        </w:numPr>
        <w:spacing w:lineRule="auto" w:line="360"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антивирусная защита</w:t>
      </w:r>
      <w:r>
        <w:rPr>
          <w:rFonts w:cs="Times New Roman" w:ascii="Times New Roman" w:hAnsi="Times New Roman"/>
          <w:sz w:val="24"/>
          <w:szCs w:val="24"/>
          <w:lang w:val="en-US"/>
        </w:rPr>
        <w:t>ESETNOD</w:t>
      </w:r>
      <w:r>
        <w:rPr>
          <w:rFonts w:cs="Times New Roman" w:ascii="Times New Roman" w:hAnsi="Times New Roman"/>
          <w:sz w:val="24"/>
          <w:szCs w:val="24"/>
        </w:rPr>
        <w:t xml:space="preserve">32 </w:t>
      </w:r>
    </w:p>
    <w:p>
      <w:pPr>
        <w:pStyle w:val="ListParagraph"/>
        <w:numPr>
          <w:ilvl w:val="0"/>
          <w:numId w:val="22"/>
        </w:numPr>
        <w:spacing w:lineRule="auto" w:line="360" w:before="0"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  <w:lang w:val="en-US"/>
        </w:rPr>
        <w:t>Windows</w:t>
      </w:r>
      <w:r>
        <w:rPr>
          <w:rFonts w:cs="Times New Roman" w:ascii="Times New Roman" w:hAnsi="Times New Roman"/>
          <w:sz w:val="24"/>
          <w:szCs w:val="24"/>
        </w:rPr>
        <w:t xml:space="preserve">, </w:t>
      </w:r>
      <w:r>
        <w:rPr>
          <w:rFonts w:cs="Times New Roman" w:ascii="Times New Roman" w:hAnsi="Times New Roman"/>
          <w:sz w:val="24"/>
          <w:szCs w:val="24"/>
          <w:lang w:val="en-US"/>
        </w:rPr>
        <w:t>Microsoft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  <w:lang w:val="en-US"/>
        </w:rPr>
        <w:t>Office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360" w:before="0" w:after="0"/>
        <w:ind w:right="-20"/>
        <w:jc w:val="both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3.1.3. П</w:t>
      </w:r>
      <w:r>
        <w:rPr>
          <w:rFonts w:eastAsia="Times New Roman" w:cs="Times New Roman" w:ascii="Times New Roman" w:hAnsi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и з</w:t>
      </w:r>
      <w:r>
        <w:rPr>
          <w:rFonts w:eastAsia="Times New Roman" w:cs="Times New Roman" w:ascii="Times New Roman" w:hAnsi="Times New Roman"/>
          <w:b/>
          <w:bCs/>
          <w:color w:val="000000"/>
          <w:spacing w:val="2"/>
          <w:sz w:val="24"/>
          <w:szCs w:val="24"/>
        </w:rPr>
        <w:t>а</w:t>
      </w:r>
      <w:r>
        <w:rPr>
          <w:rFonts w:eastAsia="Times New Roman" w:cs="Times New Roman" w:ascii="Times New Roman" w:hAnsi="Times New Roman"/>
          <w:b/>
          <w:bCs/>
          <w:color w:val="000000"/>
          <w:spacing w:val="-5"/>
          <w:sz w:val="24"/>
          <w:szCs w:val="24"/>
        </w:rPr>
        <w:t>щ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е выпуск</w:t>
      </w:r>
      <w:r>
        <w:rPr>
          <w:rFonts w:eastAsia="Times New Roman" w:cs="Times New Roman" w:ascii="Times New Roman" w:hAnsi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 xml:space="preserve">ой </w:t>
      </w:r>
      <w:r>
        <w:rPr>
          <w:rFonts w:eastAsia="Times New Roman" w:cs="Times New Roman" w:ascii="Times New Roman" w:hAnsi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вали</w:t>
      </w:r>
      <w:r>
        <w:rPr>
          <w:rFonts w:eastAsia="Times New Roman" w:cs="Times New Roman" w:ascii="Times New Roman" w:hAnsi="Times New Roman"/>
          <w:b/>
          <w:bCs/>
          <w:color w:val="000000"/>
          <w:spacing w:val="-2"/>
          <w:sz w:val="24"/>
          <w:szCs w:val="24"/>
        </w:rPr>
        <w:t>ф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аци</w:t>
      </w:r>
      <w:r>
        <w:rPr>
          <w:rFonts w:eastAsia="Times New Roman" w:cs="Times New Roman" w:ascii="Times New Roman" w:hAnsi="Times New Roman"/>
          <w:b/>
          <w:bCs/>
          <w:color w:val="000000"/>
          <w:spacing w:val="-2"/>
          <w:sz w:val="24"/>
          <w:szCs w:val="24"/>
        </w:rPr>
        <w:t>о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нной рабо</w:t>
      </w:r>
      <w:r>
        <w:rPr>
          <w:rFonts w:eastAsia="Times New Roman" w:cs="Times New Roman" w:ascii="Times New Roman" w:hAnsi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ы</w:t>
      </w:r>
    </w:p>
    <w:p>
      <w:pPr>
        <w:pStyle w:val="Normal"/>
        <w:widowControl w:val="false"/>
        <w:tabs>
          <w:tab w:val="clear" w:pos="708"/>
          <w:tab w:val="left" w:pos="1433" w:leader="none"/>
          <w:tab w:val="left" w:pos="2546" w:leader="none"/>
          <w:tab w:val="left" w:pos="4005" w:leader="none"/>
          <w:tab w:val="left" w:pos="6311" w:leader="none"/>
          <w:tab w:val="left" w:pos="7376" w:leader="none"/>
          <w:tab w:val="left" w:pos="8736" w:leader="none"/>
        </w:tabs>
        <w:spacing w:lineRule="auto" w:line="360" w:before="0" w:after="0"/>
        <w:ind w:left="709" w:right="-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0" w:leader="none"/>
          <w:tab w:val="left" w:pos="9356" w:leader="none"/>
        </w:tabs>
        <w:spacing w:lineRule="auto" w:line="360" w:before="0" w:after="0"/>
        <w:ind w:firstLine="709" w:right="-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Для защ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ты вы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</w:rPr>
        <w:t>п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ус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к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ой квалификаци</w:t>
      </w:r>
      <w:r>
        <w:rPr>
          <w:rFonts w:eastAsia="Times New Roman" w:cs="Times New Roman" w:ascii="Times New Roman" w:hAnsi="Times New Roman"/>
          <w:color w:val="000000"/>
          <w:spacing w:val="-2"/>
          <w:sz w:val="24"/>
          <w:szCs w:val="24"/>
        </w:rPr>
        <w:t>о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нной работы отв</w:t>
      </w:r>
      <w:r>
        <w:rPr>
          <w:rFonts w:eastAsia="Times New Roman" w:cs="Times New Roman" w:ascii="Times New Roman" w:hAnsi="Times New Roman"/>
          <w:color w:val="000000"/>
          <w:spacing w:val="-2"/>
          <w:sz w:val="24"/>
          <w:szCs w:val="24"/>
        </w:rPr>
        <w:t>о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д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тся спец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аль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о подготовлен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ый 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к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абинет 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Алтайского филиала Финуниверситета.</w:t>
      </w:r>
    </w:p>
    <w:p>
      <w:pPr>
        <w:pStyle w:val="Normal"/>
        <w:widowControl w:val="false"/>
        <w:tabs>
          <w:tab w:val="clear" w:pos="708"/>
          <w:tab w:val="left" w:pos="0" w:leader="none"/>
          <w:tab w:val="left" w:pos="9356" w:leader="none"/>
        </w:tabs>
        <w:spacing w:lineRule="auto" w:line="360" w:before="0" w:after="0"/>
        <w:ind w:right="-20"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О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с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нащен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е каб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ин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ет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:</w:t>
      </w:r>
    </w:p>
    <w:p>
      <w:pPr>
        <w:pStyle w:val="ListParagraph"/>
        <w:widowControl w:val="false"/>
        <w:numPr>
          <w:ilvl w:val="0"/>
          <w:numId w:val="1"/>
        </w:numPr>
        <w:spacing w:lineRule="auto" w:line="360" w:before="39" w:after="0"/>
        <w:ind w:hanging="360" w:left="360" w:right="1441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рабочее ме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с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то для ч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</w:rPr>
        <w:t>л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енов Го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с</w:t>
      </w:r>
      <w:r>
        <w:rPr>
          <w:rFonts w:eastAsia="Times New Roman" w:cs="Times New Roman" w:ascii="Times New Roman" w:hAnsi="Times New Roman"/>
          <w:color w:val="000000"/>
          <w:spacing w:val="-3"/>
          <w:sz w:val="24"/>
          <w:szCs w:val="24"/>
        </w:rPr>
        <w:t>у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дарственной э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к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з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м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е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нац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о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нн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ой комисс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и; 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к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ом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пь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ю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тер, м</w:t>
      </w:r>
      <w:r>
        <w:rPr>
          <w:rFonts w:eastAsia="Times New Roman" w:cs="Times New Roman" w:ascii="Times New Roman" w:hAnsi="Times New Roman"/>
          <w:color w:val="000000"/>
          <w:spacing w:val="-3"/>
          <w:sz w:val="24"/>
          <w:szCs w:val="24"/>
        </w:rPr>
        <w:t>у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льт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меди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йн</w:t>
      </w:r>
      <w:r>
        <w:rPr>
          <w:rFonts w:eastAsia="Times New Roman" w:cs="Times New Roman" w:ascii="Times New Roman" w:hAnsi="Times New Roman"/>
          <w:color w:val="000000"/>
          <w:spacing w:val="-2"/>
          <w:sz w:val="24"/>
          <w:szCs w:val="24"/>
        </w:rPr>
        <w:t>ы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й прое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к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тор, э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к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ран;</w:t>
      </w:r>
    </w:p>
    <w:p>
      <w:pPr>
        <w:pStyle w:val="ListParagraph"/>
        <w:widowControl w:val="false"/>
        <w:numPr>
          <w:ilvl w:val="0"/>
          <w:numId w:val="1"/>
        </w:numPr>
        <w:spacing w:lineRule="auto" w:line="360" w:before="3" w:after="0"/>
        <w:ind w:hanging="360" w:left="360" w:right="-2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л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ц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е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з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pacing w:val="-2"/>
          <w:sz w:val="24"/>
          <w:szCs w:val="24"/>
        </w:rPr>
        <w:t>о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ое программное обе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с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печ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е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е </w:t>
      </w:r>
      <w:r>
        <w:rPr>
          <w:rFonts w:eastAsia="Times New Roman" w:cs="Times New Roman" w:ascii="Times New Roman" w:hAnsi="Times New Roman"/>
          <w:color w:val="000000"/>
          <w:spacing w:val="3"/>
          <w:sz w:val="24"/>
          <w:szCs w:val="24"/>
        </w:rPr>
        <w:t>о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бщ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</w:rPr>
        <w:t>е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го и спец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ал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ь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ного 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а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зна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ч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е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я.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pacing w:lineRule="auto" w:line="360" w:before="0" w:after="0"/>
        <w:ind w:right="-20"/>
        <w:jc w:val="both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3.2. И</w:t>
      </w:r>
      <w:r>
        <w:rPr>
          <w:rFonts w:eastAsia="Times New Roman" w:cs="Times New Roman" w:ascii="Times New Roman" w:hAnsi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b/>
          <w:bCs/>
          <w:color w:val="000000"/>
          <w:spacing w:val="-2"/>
          <w:sz w:val="24"/>
          <w:szCs w:val="24"/>
        </w:rPr>
        <w:t>ф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орма</w:t>
      </w:r>
      <w:r>
        <w:rPr>
          <w:rFonts w:eastAsia="Times New Roman" w:cs="Times New Roman" w:ascii="Times New Roman" w:hAnsi="Times New Roman"/>
          <w:b/>
          <w:bCs/>
          <w:color w:val="000000"/>
          <w:spacing w:val="1"/>
          <w:sz w:val="24"/>
          <w:szCs w:val="24"/>
        </w:rPr>
        <w:t>ц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ио</w:t>
      </w:r>
      <w:r>
        <w:rPr>
          <w:rFonts w:eastAsia="Times New Roman" w:cs="Times New Roman" w:ascii="Times New Roman" w:hAnsi="Times New Roman"/>
          <w:b/>
          <w:bCs/>
          <w:color w:val="000000"/>
          <w:spacing w:val="1"/>
          <w:sz w:val="24"/>
          <w:szCs w:val="24"/>
        </w:rPr>
        <w:t>нн</w:t>
      </w:r>
      <w:r>
        <w:rPr>
          <w:rFonts w:eastAsia="Times New Roman" w:cs="Times New Roman" w:ascii="Times New Roman" w:hAnsi="Times New Roman"/>
          <w:b/>
          <w:bCs/>
          <w:color w:val="000000"/>
          <w:spacing w:val="2"/>
          <w:sz w:val="24"/>
          <w:szCs w:val="24"/>
        </w:rPr>
        <w:t>о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-</w:t>
      </w:r>
      <w:r>
        <w:rPr>
          <w:rFonts w:eastAsia="Times New Roman" w:cs="Times New Roman" w:ascii="Times New Roman" w:hAnsi="Times New Roman"/>
          <w:b/>
          <w:bCs/>
          <w:color w:val="000000"/>
          <w:spacing w:val="-2"/>
          <w:sz w:val="24"/>
          <w:szCs w:val="24"/>
        </w:rPr>
        <w:t>д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окумен</w:t>
      </w:r>
      <w:r>
        <w:rPr>
          <w:rFonts w:eastAsia="Times New Roman" w:cs="Times New Roman" w:ascii="Times New Roman" w:hAnsi="Times New Roman"/>
          <w:b/>
          <w:bCs/>
          <w:color w:val="000000"/>
          <w:spacing w:val="2"/>
          <w:sz w:val="24"/>
          <w:szCs w:val="24"/>
        </w:rPr>
        <w:t>т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ацио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ное обеспеч</w:t>
      </w:r>
      <w:r>
        <w:rPr>
          <w:rFonts w:eastAsia="Times New Roman" w:cs="Times New Roman" w:ascii="Times New Roman" w:hAnsi="Times New Roman"/>
          <w:b/>
          <w:bCs/>
          <w:color w:val="000000"/>
          <w:spacing w:val="-1"/>
          <w:sz w:val="24"/>
          <w:szCs w:val="24"/>
        </w:rPr>
        <w:t>е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  <w:t>ние подготовки и проведения ГИА</w:t>
      </w:r>
    </w:p>
    <w:p>
      <w:pPr>
        <w:pStyle w:val="Normal"/>
        <w:widowControl w:val="false"/>
        <w:spacing w:lineRule="auto" w:line="360" w:before="0" w:after="0"/>
        <w:ind w:right="-20"/>
        <w:jc w:val="both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  <w:szCs w:val="24"/>
        </w:rPr>
      </w:r>
    </w:p>
    <w:p>
      <w:pPr>
        <w:pStyle w:val="ListParagraph"/>
        <w:widowControl w:val="false"/>
        <w:numPr>
          <w:ilvl w:val="0"/>
          <w:numId w:val="25"/>
        </w:numPr>
        <w:tabs>
          <w:tab w:val="clear" w:pos="708"/>
          <w:tab w:val="left" w:pos="1937" w:leader="none"/>
          <w:tab w:val="left" w:pos="3467" w:leader="none"/>
          <w:tab w:val="left" w:pos="4659" w:leader="none"/>
          <w:tab w:val="left" w:pos="6240" w:leader="none"/>
          <w:tab w:val="left" w:pos="7406" w:leader="none"/>
          <w:tab w:val="left" w:pos="7971" w:leader="none"/>
          <w:tab w:val="left" w:pos="9539" w:leader="none"/>
        </w:tabs>
        <w:spacing w:lineRule="auto" w:line="360" w:before="0" w:after="0"/>
        <w:ind w:hanging="360" w:left="360" w:right="-18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Програ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м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м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а го</w:t>
      </w:r>
      <w:r>
        <w:rPr>
          <w:rFonts w:eastAsia="Times New Roman" w:cs="Times New Roman" w:ascii="Times New Roman" w:hAnsi="Times New Roman"/>
          <w:color w:val="000000"/>
          <w:spacing w:val="3"/>
          <w:sz w:val="24"/>
          <w:szCs w:val="24"/>
        </w:rPr>
        <w:t>с</w:t>
      </w:r>
      <w:r>
        <w:rPr>
          <w:rFonts w:eastAsia="Times New Roman" w:cs="Times New Roman" w:ascii="Times New Roman" w:hAnsi="Times New Roman"/>
          <w:color w:val="000000"/>
          <w:spacing w:val="-3"/>
          <w:sz w:val="24"/>
          <w:szCs w:val="24"/>
        </w:rPr>
        <w:t>у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д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р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ст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в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ен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ой итоговой атте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с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тац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и вы</w:t>
      </w:r>
      <w:r>
        <w:rPr>
          <w:rFonts w:eastAsia="Times New Roman" w:cs="Times New Roman" w:ascii="Times New Roman" w:hAnsi="Times New Roman"/>
          <w:color w:val="000000"/>
          <w:spacing w:val="3"/>
          <w:sz w:val="24"/>
          <w:szCs w:val="24"/>
        </w:rPr>
        <w:t>п</w:t>
      </w:r>
      <w:r>
        <w:rPr>
          <w:rFonts w:eastAsia="Times New Roman" w:cs="Times New Roman" w:ascii="Times New Roman" w:hAnsi="Times New Roman"/>
          <w:color w:val="000000"/>
          <w:spacing w:val="-6"/>
          <w:sz w:val="24"/>
          <w:szCs w:val="24"/>
        </w:rPr>
        <w:t>у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с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кников 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 xml:space="preserve">Алтайского филиала Финуниверситета 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по сп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</w:rPr>
        <w:t>е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ци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ал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ь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ности  09.02.07 Информационные системы и программирование.</w:t>
      </w:r>
    </w:p>
    <w:p>
      <w:pPr>
        <w:pStyle w:val="ListParagraph"/>
        <w:widowControl w:val="false"/>
        <w:numPr>
          <w:ilvl w:val="0"/>
          <w:numId w:val="25"/>
        </w:numPr>
        <w:tabs>
          <w:tab w:val="clear" w:pos="708"/>
          <w:tab w:val="left" w:pos="2433" w:leader="none"/>
          <w:tab w:val="left" w:pos="4499" w:leader="none"/>
          <w:tab w:val="left" w:pos="6024" w:leader="none"/>
          <w:tab w:val="left" w:pos="7506" w:leader="none"/>
          <w:tab w:val="left" w:pos="8650" w:leader="none"/>
        </w:tabs>
        <w:spacing w:lineRule="auto" w:line="360" w:before="0" w:after="0"/>
        <w:ind w:hanging="360" w:left="360" w:right="-18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Метод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ч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е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ск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е рекомендации 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п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о 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п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одго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т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о</w:t>
      </w:r>
      <w:r>
        <w:rPr>
          <w:rFonts w:eastAsia="Times New Roman" w:cs="Times New Roman" w:ascii="Times New Roman" w:hAnsi="Times New Roman"/>
          <w:color w:val="000000"/>
          <w:spacing w:val="-2"/>
          <w:sz w:val="24"/>
          <w:szCs w:val="24"/>
        </w:rPr>
        <w:t>в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ке и 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з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ащи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т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е вы</w:t>
      </w:r>
      <w:r>
        <w:rPr>
          <w:rFonts w:eastAsia="Times New Roman" w:cs="Times New Roman" w:ascii="Times New Roman" w:hAnsi="Times New Roman"/>
          <w:color w:val="000000"/>
          <w:spacing w:val="3"/>
          <w:sz w:val="24"/>
          <w:szCs w:val="24"/>
        </w:rPr>
        <w:t>п</w:t>
      </w:r>
      <w:r>
        <w:rPr>
          <w:rFonts w:eastAsia="Times New Roman" w:cs="Times New Roman" w:ascii="Times New Roman" w:hAnsi="Times New Roman"/>
          <w:color w:val="000000"/>
          <w:spacing w:val="-4"/>
          <w:sz w:val="24"/>
          <w:szCs w:val="24"/>
        </w:rPr>
        <w:t>у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с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к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ых 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к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в</w:t>
      </w:r>
      <w:r>
        <w:rPr>
          <w:rFonts w:eastAsia="Times New Roman" w:cs="Times New Roman" w:ascii="Times New Roman" w:hAnsi="Times New Roman"/>
          <w:color w:val="000000"/>
          <w:spacing w:val="-2"/>
          <w:sz w:val="24"/>
          <w:szCs w:val="24"/>
        </w:rPr>
        <w:t>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лифика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ци</w:t>
      </w:r>
      <w:r>
        <w:rPr>
          <w:rFonts w:eastAsia="Times New Roman" w:cs="Times New Roman" w:ascii="Times New Roman" w:hAnsi="Times New Roman"/>
          <w:color w:val="000000"/>
          <w:spacing w:val="-2"/>
          <w:sz w:val="24"/>
          <w:szCs w:val="24"/>
        </w:rPr>
        <w:t>о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color w:val="000000"/>
          <w:spacing w:val="-2"/>
          <w:sz w:val="24"/>
          <w:szCs w:val="24"/>
        </w:rPr>
        <w:t>ы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х работ о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</w:rPr>
        <w:t>б</w:t>
      </w:r>
      <w:r>
        <w:rPr>
          <w:rFonts w:eastAsia="Times New Roman" w:cs="Times New Roman" w:ascii="Times New Roman" w:hAnsi="Times New Roman"/>
          <w:color w:val="000000"/>
          <w:spacing w:val="-4"/>
          <w:sz w:val="24"/>
          <w:szCs w:val="24"/>
        </w:rPr>
        <w:t>у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ч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ающ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</w:rPr>
        <w:t>х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ся 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Алтайского филиала Финуниверситета.</w:t>
      </w:r>
    </w:p>
    <w:p>
      <w:pPr>
        <w:pStyle w:val="ListParagraph"/>
        <w:widowControl w:val="false"/>
        <w:numPr>
          <w:ilvl w:val="0"/>
          <w:numId w:val="25"/>
        </w:numPr>
        <w:spacing w:lineRule="auto" w:line="360" w:before="0" w:after="0"/>
        <w:ind w:hanging="360" w:left="360" w:right="-20"/>
        <w:contextualSpacing/>
        <w:jc w:val="both"/>
        <w:rPr>
          <w:rFonts w:ascii="Times New Roman" w:hAnsi="Times New Roman" w:eastAsia="Times New Roman" w:cs="Times New Roman"/>
          <w:color w:val="000000"/>
          <w:spacing w:val="1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Федеральные зако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ы и норматив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ые до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</w:rPr>
        <w:t>к</w:t>
      </w:r>
      <w:r>
        <w:rPr>
          <w:rFonts w:eastAsia="Times New Roman" w:cs="Times New Roman" w:ascii="Times New Roman" w:hAnsi="Times New Roman"/>
          <w:color w:val="000000"/>
          <w:spacing w:val="-3"/>
          <w:sz w:val="24"/>
          <w:szCs w:val="24"/>
        </w:rPr>
        <w:t>у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ме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ты:</w:t>
      </w:r>
    </w:p>
    <w:p>
      <w:pPr>
        <w:pStyle w:val="ListParagraph"/>
        <w:widowControl w:val="false"/>
        <w:numPr>
          <w:ilvl w:val="0"/>
          <w:numId w:val="2"/>
        </w:numPr>
        <w:spacing w:lineRule="auto" w:line="360" w:before="0" w:after="0"/>
        <w:ind w:hanging="360" w:left="721" w:right="-36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Федер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ль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ый 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з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акон от 29.12.2012 №273-ФЗ 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«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Об обр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з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ов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и в Российской Федераци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pacing w:val="-6"/>
          <w:sz w:val="24"/>
          <w:szCs w:val="24"/>
        </w:rPr>
        <w:t>»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,</w:t>
      </w:r>
    </w:p>
    <w:p>
      <w:pPr>
        <w:pStyle w:val="ListParagraph"/>
        <w:widowControl w:val="false"/>
        <w:numPr>
          <w:ilvl w:val="0"/>
          <w:numId w:val="2"/>
        </w:numPr>
        <w:tabs>
          <w:tab w:val="clear" w:pos="708"/>
          <w:tab w:val="left" w:pos="769" w:leader="none"/>
        </w:tabs>
        <w:spacing w:lineRule="auto" w:line="360" w:before="3" w:after="0"/>
        <w:ind w:hanging="360" w:left="721" w:right="-18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При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к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аз  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Министерства просвещения Российской Федерации от 24.08.2022 № 762 (ред. от 20.12.2022) "Об утверждении Порядка организации и осуществления образовательной деятельности по образовательным программам среднего профессионального образования" (Зарегистрировано в Минюсте России 21.09.2022 № 70167);</w:t>
      </w:r>
    </w:p>
    <w:p>
      <w:pPr>
        <w:pStyle w:val="ListParagraph"/>
        <w:widowControl w:val="false"/>
        <w:numPr>
          <w:ilvl w:val="0"/>
          <w:numId w:val="2"/>
        </w:numPr>
        <w:spacing w:lineRule="auto" w:line="360" w:before="4" w:after="0"/>
        <w:ind w:hanging="360" w:left="721" w:right="-56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При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к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аз Министерства просвещения Российской Федерации от 08.08.2021 № 800 «Об утверждении Порядка проведения государственной итоговой аттестации по образовательным программам среднего профессионального образования»;</w:t>
      </w:r>
    </w:p>
    <w:p>
      <w:pPr>
        <w:pStyle w:val="ListParagraph"/>
        <w:widowControl w:val="false"/>
        <w:numPr>
          <w:ilvl w:val="0"/>
          <w:numId w:val="2"/>
        </w:numPr>
        <w:spacing w:lineRule="auto" w:line="360" w:before="3" w:after="0"/>
        <w:ind w:hanging="360" w:left="721" w:right="-17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При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к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аз рек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т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ора 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Ф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pacing w:val="3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color w:val="000000"/>
          <w:spacing w:val="-4"/>
          <w:sz w:val="24"/>
          <w:szCs w:val="24"/>
        </w:rPr>
        <w:t>у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вер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с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т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ета от 10.10.2022 №2276/о </w:t>
      </w:r>
      <w:r>
        <w:rPr>
          <w:rFonts w:eastAsia="Times New Roman" w:cs="Times New Roman" w:ascii="Times New Roman" w:hAnsi="Times New Roman"/>
          <w:color w:val="000000"/>
          <w:spacing w:val="-6"/>
          <w:sz w:val="24"/>
          <w:szCs w:val="24"/>
        </w:rPr>
        <w:t>«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Об </w:t>
      </w:r>
      <w:r>
        <w:rPr>
          <w:rFonts w:eastAsia="Times New Roman" w:cs="Times New Roman" w:ascii="Times New Roman" w:hAnsi="Times New Roman"/>
          <w:color w:val="000000"/>
          <w:spacing w:val="-4"/>
          <w:sz w:val="24"/>
          <w:szCs w:val="24"/>
        </w:rPr>
        <w:t>у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</w:rPr>
        <w:t>т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в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е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ржден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и Порядка  проведен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я го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с</w:t>
      </w:r>
      <w:r>
        <w:rPr>
          <w:rFonts w:eastAsia="Times New Roman" w:cs="Times New Roman" w:ascii="Times New Roman" w:hAnsi="Times New Roman"/>
          <w:color w:val="000000"/>
          <w:spacing w:val="-6"/>
          <w:sz w:val="24"/>
          <w:szCs w:val="24"/>
        </w:rPr>
        <w:t>у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</w:rPr>
        <w:t>д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ар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с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т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</w:rPr>
        <w:t>в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ен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ой 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ит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оговой атте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ста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ц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и 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п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о обр</w:t>
      </w:r>
      <w:r>
        <w:rPr>
          <w:rFonts w:eastAsia="Times New Roman" w:cs="Times New Roman" w:ascii="Times New Roman" w:hAnsi="Times New Roman"/>
          <w:color w:val="000000"/>
          <w:spacing w:val="-2"/>
          <w:sz w:val="24"/>
          <w:szCs w:val="24"/>
        </w:rPr>
        <w:t>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зовательным 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п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рогра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м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м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м с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</w:rPr>
        <w:t>р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ед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его профессиональ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ого об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ра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зован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я в Фи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ансовом </w:t>
      </w:r>
      <w:r>
        <w:rPr>
          <w:rFonts w:eastAsia="Times New Roman" w:cs="Times New Roman" w:ascii="Times New Roman" w:hAnsi="Times New Roman"/>
          <w:color w:val="000000"/>
          <w:spacing w:val="-4"/>
          <w:sz w:val="24"/>
          <w:szCs w:val="24"/>
        </w:rPr>
        <w:t>у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вер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с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итет</w:t>
      </w:r>
      <w:r>
        <w:rPr>
          <w:rFonts w:eastAsia="Times New Roman" w:cs="Times New Roman" w:ascii="Times New Roman" w:hAnsi="Times New Roman"/>
          <w:color w:val="000000"/>
          <w:spacing w:val="4"/>
          <w:sz w:val="24"/>
          <w:szCs w:val="24"/>
        </w:rPr>
        <w:t>е</w:t>
      </w:r>
      <w:r>
        <w:rPr>
          <w:rFonts w:eastAsia="Times New Roman" w:cs="Times New Roman" w:ascii="Times New Roman" w:hAnsi="Times New Roman"/>
          <w:color w:val="000000"/>
          <w:spacing w:val="-6"/>
          <w:sz w:val="24"/>
          <w:szCs w:val="24"/>
        </w:rPr>
        <w:t>»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;</w:t>
      </w:r>
    </w:p>
    <w:p>
      <w:pPr>
        <w:pStyle w:val="ListParagraph"/>
        <w:widowControl w:val="false"/>
        <w:numPr>
          <w:ilvl w:val="0"/>
          <w:numId w:val="2"/>
        </w:numPr>
        <w:tabs>
          <w:tab w:val="clear" w:pos="708"/>
          <w:tab w:val="left" w:pos="9923" w:leader="none"/>
        </w:tabs>
        <w:spacing w:lineRule="auto" w:line="360" w:before="4" w:after="0"/>
        <w:ind w:hanging="360" w:left="721" w:right="-17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Пр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ик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аз рек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т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ора Фи</w:t>
      </w:r>
      <w:r>
        <w:rPr>
          <w:rFonts w:eastAsia="Times New Roman" w:cs="Times New Roman" w:ascii="Times New Roman" w:hAnsi="Times New Roman"/>
          <w:color w:val="000000"/>
          <w:spacing w:val="3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color w:val="000000"/>
          <w:spacing w:val="-6"/>
          <w:sz w:val="24"/>
          <w:szCs w:val="24"/>
        </w:rPr>
        <w:t>у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вер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с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т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ета от 19.12.2022 №3080/о </w:t>
      </w:r>
      <w:r>
        <w:rPr>
          <w:rFonts w:eastAsia="Times New Roman" w:cs="Times New Roman" w:ascii="Times New Roman" w:hAnsi="Times New Roman"/>
          <w:color w:val="000000"/>
          <w:spacing w:val="-6"/>
          <w:sz w:val="24"/>
          <w:szCs w:val="24"/>
        </w:rPr>
        <w:t>«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О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б </w:t>
      </w:r>
      <w:r>
        <w:rPr>
          <w:rFonts w:eastAsia="Times New Roman" w:cs="Times New Roman" w:ascii="Times New Roman" w:hAnsi="Times New Roman"/>
          <w:color w:val="000000"/>
          <w:spacing w:val="-3"/>
          <w:sz w:val="24"/>
          <w:szCs w:val="24"/>
        </w:rPr>
        <w:t>у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тв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е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р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</w:rPr>
        <w:t>ж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ден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и Положен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я о дипломном проекте (работе) по образовательным программам среднего профессионального образования в Финансовом университете</w:t>
      </w:r>
      <w:r>
        <w:rPr>
          <w:rFonts w:eastAsia="Times New Roman" w:cs="Times New Roman" w:ascii="Times New Roman" w:hAnsi="Times New Roman"/>
          <w:color w:val="000000"/>
          <w:spacing w:val="-6"/>
          <w:sz w:val="24"/>
          <w:szCs w:val="24"/>
        </w:rPr>
        <w:t>»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;</w:t>
      </w:r>
    </w:p>
    <w:p>
      <w:pPr>
        <w:pStyle w:val="ListParagraph"/>
        <w:widowControl w:val="false"/>
        <w:numPr>
          <w:ilvl w:val="0"/>
          <w:numId w:val="2"/>
        </w:numPr>
        <w:spacing w:lineRule="auto" w:line="360" w:before="3" w:after="0"/>
        <w:ind w:hanging="360" w:left="721" w:right="-55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При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к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аз ректора Фи</w:t>
      </w:r>
      <w:r>
        <w:rPr>
          <w:rFonts w:eastAsia="Times New Roman" w:cs="Times New Roman" w:ascii="Times New Roman" w:hAnsi="Times New Roman"/>
          <w:color w:val="000000"/>
          <w:spacing w:val="3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color w:val="000000"/>
          <w:spacing w:val="-6"/>
          <w:sz w:val="24"/>
          <w:szCs w:val="24"/>
        </w:rPr>
        <w:t>у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в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е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рситета от 07.02.2020 № 0229/о </w:t>
      </w:r>
      <w:r>
        <w:rPr>
          <w:rFonts w:eastAsia="Times New Roman" w:cs="Times New Roman" w:ascii="Times New Roman" w:hAnsi="Times New Roman"/>
          <w:color w:val="000000"/>
          <w:spacing w:val="-6"/>
          <w:sz w:val="24"/>
          <w:szCs w:val="24"/>
        </w:rPr>
        <w:t>«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О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б </w:t>
      </w:r>
      <w:r>
        <w:rPr>
          <w:rFonts w:eastAsia="Times New Roman" w:cs="Times New Roman" w:ascii="Times New Roman" w:hAnsi="Times New Roman"/>
          <w:color w:val="000000"/>
          <w:spacing w:val="-3"/>
          <w:sz w:val="24"/>
          <w:szCs w:val="24"/>
        </w:rPr>
        <w:t>у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тв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е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р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</w:rPr>
        <w:t>ж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ден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и Положен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я о проведен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и демонстрац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онного экза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м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ена в Фи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 xml:space="preserve">ансовом </w:t>
      </w:r>
      <w:r>
        <w:rPr>
          <w:rFonts w:eastAsia="Times New Roman" w:cs="Times New Roman" w:ascii="Times New Roman" w:hAnsi="Times New Roman"/>
          <w:color w:val="000000"/>
          <w:spacing w:val="-6"/>
          <w:sz w:val="24"/>
          <w:szCs w:val="24"/>
        </w:rPr>
        <w:t>у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ни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</w:rPr>
        <w:t>в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ерситет</w:t>
      </w:r>
      <w:r>
        <w:rPr>
          <w:rFonts w:eastAsia="Times New Roman" w:cs="Times New Roman" w:ascii="Times New Roman" w:hAnsi="Times New Roman"/>
          <w:color w:val="000000"/>
          <w:spacing w:val="3"/>
          <w:sz w:val="24"/>
          <w:szCs w:val="24"/>
        </w:rPr>
        <w:t>е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».</w:t>
      </w:r>
    </w:p>
    <w:p>
      <w:pPr>
        <w:pStyle w:val="ListParagraph"/>
        <w:widowControl w:val="false"/>
        <w:spacing w:lineRule="auto" w:line="360" w:before="3" w:after="0"/>
        <w:ind w:left="721" w:right="-55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</w:r>
    </w:p>
    <w:p>
      <w:pPr>
        <w:pStyle w:val="ListParagraph"/>
        <w:widowControl w:val="false"/>
        <w:numPr>
          <w:ilvl w:val="0"/>
          <w:numId w:val="25"/>
        </w:numPr>
        <w:tabs>
          <w:tab w:val="clear" w:pos="708"/>
          <w:tab w:val="left" w:pos="567" w:leader="none"/>
        </w:tabs>
        <w:spacing w:lineRule="auto" w:line="360" w:before="3" w:after="0"/>
        <w:ind w:hanging="360" w:left="360" w:right="-20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Л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ит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ер</w:t>
      </w:r>
      <w:r>
        <w:rPr>
          <w:rFonts w:eastAsia="Times New Roman" w:cs="Times New Roman" w:ascii="Times New Roman" w:hAnsi="Times New Roman"/>
          <w:color w:val="000000"/>
          <w:spacing w:val="-1"/>
          <w:sz w:val="24"/>
          <w:szCs w:val="24"/>
        </w:rPr>
        <w:t>а</w:t>
      </w:r>
      <w:r>
        <w:rPr>
          <w:rFonts w:eastAsia="Times New Roman" w:cs="Times New Roman" w:ascii="Times New Roman" w:hAnsi="Times New Roman"/>
          <w:color w:val="000000"/>
          <w:spacing w:val="2"/>
          <w:sz w:val="24"/>
          <w:szCs w:val="24"/>
        </w:rPr>
        <w:t>т</w:t>
      </w:r>
      <w:r>
        <w:rPr>
          <w:rFonts w:eastAsia="Times New Roman" w:cs="Times New Roman" w:ascii="Times New Roman" w:hAnsi="Times New Roman"/>
          <w:color w:val="000000"/>
          <w:spacing w:val="-3"/>
          <w:sz w:val="24"/>
          <w:szCs w:val="24"/>
        </w:rPr>
        <w:t>у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ра по спец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аль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ост</w:t>
      </w:r>
      <w:r>
        <w:rPr>
          <w:rFonts w:eastAsia="Times New Roman" w:cs="Times New Roman" w:ascii="Times New Roman" w:hAnsi="Times New Roman"/>
          <w:color w:val="000000"/>
          <w:spacing w:val="1"/>
          <w:sz w:val="24"/>
          <w:szCs w:val="24"/>
        </w:rPr>
        <w:t>и</w:t>
      </w: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:</w:t>
      </w:r>
    </w:p>
    <w:p>
      <w:pPr>
        <w:pStyle w:val="ListParagraph"/>
        <w:widowControl w:val="false"/>
        <w:numPr>
          <w:ilvl w:val="0"/>
          <w:numId w:val="2"/>
        </w:numPr>
        <w:spacing w:lineRule="auto" w:line="360" w:before="3" w:after="0"/>
        <w:ind w:hanging="360" w:left="721" w:right="-55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Федеральный Закон «Об электронной подписи» № 63-ФЗ от 06.03.2011 [Электронный ресурс]. – URL: http://www.consultant.ru/document/</w:t>
      </w:r>
    </w:p>
    <w:p>
      <w:pPr>
        <w:pStyle w:val="ListParagraph"/>
        <w:widowControl w:val="false"/>
        <w:numPr>
          <w:ilvl w:val="0"/>
          <w:numId w:val="2"/>
        </w:numPr>
        <w:spacing w:lineRule="auto" w:line="360" w:before="3" w:after="0"/>
        <w:ind w:hanging="360" w:left="721" w:right="-55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cons_doc_LAW_112701/.</w:t>
      </w:r>
    </w:p>
    <w:p>
      <w:pPr>
        <w:pStyle w:val="ListParagraph"/>
        <w:widowControl w:val="false"/>
        <w:numPr>
          <w:ilvl w:val="0"/>
          <w:numId w:val="2"/>
        </w:numPr>
        <w:spacing w:lineRule="auto" w:line="360" w:before="3" w:after="0"/>
        <w:ind w:hanging="360" w:left="721" w:right="-55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Федеральный Закон «Об информации, информационных технологиях и о защите информации» № 149-ФЗ от 13.07.2015 г. [Электронный ресурс]. – URL: http://www.consultant.ru/document/ cons_doc_LAW_61798/.</w:t>
      </w:r>
    </w:p>
    <w:p>
      <w:pPr>
        <w:pStyle w:val="ListParagraph"/>
        <w:widowControl w:val="false"/>
        <w:numPr>
          <w:ilvl w:val="0"/>
          <w:numId w:val="2"/>
        </w:numPr>
        <w:spacing w:lineRule="auto" w:line="360" w:before="3" w:after="0"/>
        <w:ind w:hanging="360" w:left="721" w:right="-55"/>
        <w:contextualSpacing/>
        <w:jc w:val="both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 w:ascii="Times New Roman" w:hAnsi="Times New Roman"/>
          <w:color w:val="000000"/>
          <w:sz w:val="24"/>
          <w:szCs w:val="24"/>
        </w:rPr>
        <w:t>Указ Президента РФ от 05.12.2016 № 646 «Об утверждении Доктрины информационной безопасности Российской Федерации» [Электронный ресурс]. – URL: http://base.garant.ru/71556224/.</w:t>
      </w:r>
    </w:p>
    <w:p>
      <w:pPr>
        <w:pStyle w:val="Normal"/>
        <w:widowControl w:val="false"/>
        <w:numPr>
          <w:ilvl w:val="0"/>
          <w:numId w:val="28"/>
        </w:numPr>
        <w:tabs>
          <w:tab w:val="clear" w:pos="708"/>
          <w:tab w:val="left" w:pos="0" w:leader="none"/>
          <w:tab w:val="left" w:pos="284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 w:before="0" w:after="0"/>
        <w:contextualSpacing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Ананьева, Т. Н. Стандартизация, сертификация и управление качеством программного обеспечения : учебное пособие / Т.Н. Ананьева, Н.Г. Новикова, Г.Н. Исаев. – Москва : ИНФРА-М, 2020. – 232 с. – (Среднее профессиональное образование). – ISBN 978-5-16-014887-8. – Текст : электронный. – URL: https://znanium.com/catalog/product/1062373</w:t>
      </w:r>
    </w:p>
    <w:p>
      <w:pPr>
        <w:pStyle w:val="Normal"/>
        <w:widowControl w:val="false"/>
        <w:numPr>
          <w:ilvl w:val="0"/>
          <w:numId w:val="28"/>
        </w:numPr>
        <w:tabs>
          <w:tab w:val="clear" w:pos="708"/>
          <w:tab w:val="left" w:pos="0" w:leader="none"/>
          <w:tab w:val="left" w:pos="284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 w:before="0" w:after="0"/>
        <w:contextualSpacing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Безруков, А. И. Математическое и имитационное моделирование : учебное пособие / А. И. Безруков, О. Н. Алексенцева. – Москва : ИНФРА-М, 2019. – 227 с. – (Высшее образование: Бакалавриат). – ISBN 978-5-16-012709-5. – Текст : электронный. – URL: https://znanium.com/catalog/product/1005911</w:t>
      </w:r>
    </w:p>
    <w:p>
      <w:pPr>
        <w:pStyle w:val="Normal"/>
        <w:widowControl w:val="false"/>
        <w:numPr>
          <w:ilvl w:val="0"/>
          <w:numId w:val="28"/>
        </w:numPr>
        <w:tabs>
          <w:tab w:val="clear" w:pos="708"/>
          <w:tab w:val="left" w:pos="284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 w:before="0" w:after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Герасимова, Е. Б. Метрология, стандартизация и сертификация : учебное пособие / Е.Б. Герасимова, Б.И. Герасимов. – 2-е изд. – Москва : ФОРУМ : ИНФРА-М, 2021. – 224 с. – (Среднее профессиональное образование). – ISBN 978-5-00091-479-3. – Текст : электронный. – URL: </w:t>
      </w:r>
      <w:hyperlink r:id="rId2">
        <w:r>
          <w:rPr>
            <w:rStyle w:val="Style7"/>
            <w:lang w:eastAsia="ru-RU"/>
          </w:rPr>
          <w:t>https://znanium.com/catalog/product/1209816</w:t>
        </w:r>
      </w:hyperlink>
    </w:p>
    <w:p>
      <w:pPr>
        <w:pStyle w:val="Normal"/>
        <w:widowControl w:val="false"/>
        <w:numPr>
          <w:ilvl w:val="0"/>
          <w:numId w:val="28"/>
        </w:numPr>
        <w:tabs>
          <w:tab w:val="clear" w:pos="708"/>
          <w:tab w:val="left" w:pos="284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 w:before="0" w:after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Голицына, О. Л. Основы проектирования баз данных : учебное пособие / О.Л. Голицына, Т.Л. Партыка, И.И. Попов. – 2-е изд., перераб. и доп. – Москва : ФОРУМ : ИНФРА-М, 2021. – 416 с. – (Cреднее профессиональное образование). – ISBN 978-5-91134-655-3. – Текст : электронный. – URL: https://znanium.com/catalog/product/1190668 </w:t>
      </w:r>
    </w:p>
    <w:p>
      <w:pPr>
        <w:pStyle w:val="Normal"/>
        <w:widowControl w:val="false"/>
        <w:numPr>
          <w:ilvl w:val="0"/>
          <w:numId w:val="28"/>
        </w:numPr>
        <w:tabs>
          <w:tab w:val="clear" w:pos="708"/>
          <w:tab w:val="left" w:pos="284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 w:before="0" w:after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Култыгин, О. П. Администрирование баз данных. СУБД MS SQL Server [Электронный ресурс] : учеб. пособие / О. П. Култыгин. – Москва : МФПА, 2012. – 232 с. – (Университетская серия). – ISBN 978-5-4257-0026-1. – Текст : электронный. – URL: https://znanium.com/catalog/product/451114</w:t>
      </w:r>
    </w:p>
    <w:p>
      <w:pPr>
        <w:pStyle w:val="Normal"/>
        <w:widowControl w:val="false"/>
        <w:numPr>
          <w:ilvl w:val="0"/>
          <w:numId w:val="28"/>
        </w:numPr>
        <w:tabs>
          <w:tab w:val="clear" w:pos="708"/>
          <w:tab w:val="left" w:pos="284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 w:before="0" w:after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Стружкин, Н. П. Базы данных: проектирование : учебник для среднего профессионального образования / Н. П. Стружкин, В. В. Годин. – Москва : Юрайт, 2020. – 477 с. – (Профессиональное образование). – ISBN 978-5-534-11635-9. – Текст : электронный . – URL: https://urait.ru/bcode/457135</w:t>
      </w:r>
    </w:p>
    <w:p>
      <w:pPr>
        <w:pStyle w:val="Normal"/>
        <w:widowControl w:val="false"/>
        <w:numPr>
          <w:ilvl w:val="0"/>
          <w:numId w:val="28"/>
        </w:numPr>
        <w:tabs>
          <w:tab w:val="clear" w:pos="708"/>
          <w:tab w:val="left" w:pos="284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 w:before="0" w:after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Шишмарев, В. Ю. Метрология, стандартизация, сертификация, техническое регулирование и документоведение : учебник / В.Ю. Шишмарев. – Москва : КУРС : ИНФРА-М, 2021. – 312 с. – (Среднее профессиональное образование). – ISBN 978-5-906923-15-8. – Текст : электронный. – URL: https://znanium.com/catalog/product/1141803 </w:t>
      </w:r>
    </w:p>
    <w:p>
      <w:pPr>
        <w:pStyle w:val="Normal"/>
        <w:widowControl w:val="false"/>
        <w:numPr>
          <w:ilvl w:val="0"/>
          <w:numId w:val="28"/>
        </w:numPr>
        <w:tabs>
          <w:tab w:val="clear" w:pos="708"/>
          <w:tab w:val="left" w:pos="284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 w:before="0" w:after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Колдаев, В. Д. Основы алгоритмизации и программирования : учебное пособие / В. Д. Колдаев ; под ред. проф. Л. Г. Гагариной. – Москва : ФОРУМ : ИНФРА-М, 2021. – 414 с. – (Среднее профессиональное образование). – ISBN 978-5-8199-0733-7. – Текст : электронный. – URL: https://znanium.com/catalog/product/1151517 </w:t>
      </w:r>
    </w:p>
    <w:p>
      <w:pPr>
        <w:pStyle w:val="Normal"/>
        <w:widowControl w:val="false"/>
        <w:numPr>
          <w:ilvl w:val="0"/>
          <w:numId w:val="28"/>
        </w:numPr>
        <w:tabs>
          <w:tab w:val="clear" w:pos="708"/>
          <w:tab w:val="left" w:pos="284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 w:before="0" w:after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Основы программирования : учебник / Макарова Н.В., Нилова Ю.Н., Зеленина С.Б., Лебедева Е.В. – Москва : КноРус, 2021. – 451 с. – ISBN 978-5-406-03394-4. – URL: https://book.ru/book/936582 </w:t>
      </w:r>
    </w:p>
    <w:p>
      <w:pPr>
        <w:pStyle w:val="Normal"/>
        <w:widowControl w:val="false"/>
        <w:numPr>
          <w:ilvl w:val="0"/>
          <w:numId w:val="28"/>
        </w:numPr>
        <w:tabs>
          <w:tab w:val="clear" w:pos="708"/>
          <w:tab w:val="left" w:pos="284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 w:before="0" w:after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Проектирование информационных систем : учебник и практикум для среднего профессионального образования / Д. В. Чистов, П. П. Мельников, А. В. Золотарюк, Н. Б. Ничепорук ; под общей редакцией Д. В. Чистова. – Москва : Юрайт, 2020. – 258 с. – (Профессиональное образование). – ISBN 978-5-534-03173-7. – Текст : электронный . – URL: https://urait.ru/bcode/452680 </w:t>
      </w:r>
    </w:p>
    <w:p>
      <w:pPr>
        <w:pStyle w:val="Normal"/>
        <w:widowControl w:val="false"/>
        <w:numPr>
          <w:ilvl w:val="0"/>
          <w:numId w:val="28"/>
        </w:numPr>
        <w:tabs>
          <w:tab w:val="clear" w:pos="708"/>
          <w:tab w:val="left" w:pos="284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spacing w:lineRule="auto" w:line="360" w:before="0" w:after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Соколова, В. В. Вычислительная техника и информационные технологии. Разработка мобильных приложений : учебное пособие для вузов / В. В. Соколова. – Москва : Юрайт, 2020. – 175 с. – (Высшее образование). – ISBN 978-5-9916-6525-4. – Текст : электронный . – URL: https://urait.ru/bcode/451366 </w:t>
      </w:r>
    </w:p>
    <w:p>
      <w:pPr>
        <w:pStyle w:val="Normal"/>
        <w:widowControl w:val="false"/>
        <w:numPr>
          <w:ilvl w:val="0"/>
          <w:numId w:val="28"/>
        </w:numPr>
        <w:spacing w:lineRule="auto" w:line="360" w:before="0" w:after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ЭБС Юрайт</w:t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eastAsia="Times New Roman" w:cs="Times New Roman"/>
          <w:color w:themeColor="accent6" w:val="70AD47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color w:themeColor="accent6" w:val="70AD47"/>
          <w:sz w:val="24"/>
          <w:szCs w:val="24"/>
          <w:lang w:eastAsia="ru-RU"/>
        </w:rPr>
      </w:r>
    </w:p>
    <w:p>
      <w:pPr>
        <w:pStyle w:val="Normal"/>
        <w:widowControl w:val="false"/>
        <w:spacing w:lineRule="auto" w:line="360" w:before="0" w:after="0"/>
        <w:ind w:right="-20"/>
        <w:jc w:val="both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3.3. Информационно-</w:t>
      </w:r>
      <w:r>
        <w:rPr>
          <w:rFonts w:eastAsia="Times New Roman" w:cs="Times New Roman" w:ascii="Times New Roman" w:hAnsi="Times New Roman"/>
          <w:b/>
          <w:bCs/>
          <w:spacing w:val="-2"/>
          <w:sz w:val="24"/>
          <w:szCs w:val="24"/>
        </w:rPr>
        <w:t>д</w:t>
      </w: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окумен</w:t>
      </w:r>
      <w:r>
        <w:rPr>
          <w:rFonts w:eastAsia="Times New Roman" w:cs="Times New Roman" w:ascii="Times New Roman" w:hAnsi="Times New Roman"/>
          <w:b/>
          <w:bCs/>
          <w:spacing w:val="2"/>
          <w:sz w:val="24"/>
          <w:szCs w:val="24"/>
        </w:rPr>
        <w:t>т</w:t>
      </w: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ацио</w:t>
      </w:r>
      <w:r>
        <w:rPr>
          <w:rFonts w:eastAsia="Times New Roman" w:cs="Times New Roman" w:ascii="Times New Roman" w:hAnsi="Times New Roman"/>
          <w:b/>
          <w:bCs/>
          <w:spacing w:val="-1"/>
          <w:sz w:val="24"/>
          <w:szCs w:val="24"/>
        </w:rPr>
        <w:t>н</w:t>
      </w: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>ное обеспе</w:t>
      </w:r>
      <w:r>
        <w:rPr>
          <w:rFonts w:eastAsia="Times New Roman" w:cs="Times New Roman" w:ascii="Times New Roman" w:hAnsi="Times New Roman"/>
          <w:b/>
          <w:bCs/>
          <w:spacing w:val="-1"/>
          <w:sz w:val="24"/>
          <w:szCs w:val="24"/>
        </w:rPr>
        <w:t>ч</w:t>
      </w: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 xml:space="preserve">ение членов </w:t>
      </w:r>
      <w:r>
        <w:rPr>
          <w:rFonts w:cs="Times New Roman" w:ascii="Times New Roman" w:hAnsi="Times New Roman"/>
          <w:b/>
          <w:bCs/>
          <w:sz w:val="24"/>
          <w:szCs w:val="24"/>
        </w:rPr>
        <w:t>государственной экзаменационной комиссии</w:t>
      </w:r>
      <w:r>
        <w:rPr>
          <w:rFonts w:eastAsia="Times New Roman" w:cs="Times New Roman" w:ascii="Times New Roman" w:hAnsi="Times New Roman"/>
          <w:b/>
          <w:bCs/>
          <w:sz w:val="24"/>
          <w:szCs w:val="24"/>
        </w:rPr>
        <w:t xml:space="preserve"> (ГЭК)</w:t>
      </w:r>
    </w:p>
    <w:p>
      <w:pPr>
        <w:pStyle w:val="Default"/>
        <w:spacing w:lineRule="auto" w:line="360"/>
        <w:ind w:firstLine="708"/>
        <w:jc w:val="both"/>
        <w:rPr>
          <w:color w:val="auto"/>
        </w:rPr>
      </w:pPr>
      <w:r>
        <w:rPr>
          <w:color w:val="auto"/>
        </w:rPr>
      </w:r>
    </w:p>
    <w:p>
      <w:pPr>
        <w:pStyle w:val="Default"/>
        <w:spacing w:lineRule="auto" w:line="360"/>
        <w:ind w:firstLine="708"/>
        <w:jc w:val="both"/>
        <w:rPr>
          <w:color w:val="auto"/>
        </w:rPr>
      </w:pPr>
      <w:r>
        <w:rPr>
          <w:color w:val="auto"/>
        </w:rPr>
        <w:t xml:space="preserve">В соответствии с Положением о порядке проведения государственной итоговой аттестации выпускников </w:t>
      </w:r>
      <w:r>
        <w:rPr>
          <w:rFonts w:eastAsia="Times New Roman"/>
          <w:color w:val="auto"/>
          <w:spacing w:val="1"/>
        </w:rPr>
        <w:t xml:space="preserve">Алтайского филиала Финуниверситета </w:t>
      </w:r>
      <w:r>
        <w:rPr>
          <w:color w:val="auto"/>
        </w:rPr>
        <w:t xml:space="preserve">на заседание государственной экзаменационной комиссии представляются следующие документы: </w:t>
      </w:r>
    </w:p>
    <w:p>
      <w:pPr>
        <w:pStyle w:val="Default"/>
        <w:numPr>
          <w:ilvl w:val="0"/>
          <w:numId w:val="3"/>
        </w:numPr>
        <w:spacing w:lineRule="auto" w:line="360"/>
        <w:ind w:hanging="360" w:left="709"/>
        <w:jc w:val="both"/>
        <w:rPr>
          <w:color w:val="auto"/>
        </w:rPr>
      </w:pPr>
      <w:r>
        <w:rPr>
          <w:color w:val="auto"/>
        </w:rPr>
        <w:t xml:space="preserve">Федеральный государственный образовательный стандарт среднего профессионального образования по специальности 09.02.07  Информационные системы и программирование. </w:t>
      </w:r>
    </w:p>
    <w:p>
      <w:pPr>
        <w:pStyle w:val="Default"/>
        <w:numPr>
          <w:ilvl w:val="0"/>
          <w:numId w:val="3"/>
        </w:numPr>
        <w:spacing w:lineRule="auto" w:line="360"/>
        <w:ind w:hanging="360" w:left="709"/>
        <w:jc w:val="both"/>
        <w:rPr>
          <w:color w:val="auto"/>
        </w:rPr>
      </w:pPr>
      <w:r>
        <w:rPr>
          <w:color w:val="auto"/>
        </w:rPr>
        <w:t xml:space="preserve">Программа ГИА выпускников по специальности 09.02.07  Информационные системы и программирование. </w:t>
      </w:r>
    </w:p>
    <w:p>
      <w:pPr>
        <w:pStyle w:val="Default"/>
        <w:numPr>
          <w:ilvl w:val="0"/>
          <w:numId w:val="3"/>
        </w:numPr>
        <w:spacing w:lineRule="auto" w:line="360"/>
        <w:ind w:hanging="360" w:left="709"/>
        <w:jc w:val="both"/>
        <w:rPr>
          <w:color w:val="auto"/>
        </w:rPr>
      </w:pPr>
      <w:r>
        <w:rPr>
          <w:color w:val="auto"/>
        </w:rPr>
        <w:t xml:space="preserve">Сводная ведомость результатов освоения программы подготовки специалистов среднего звена по специальности 09.02.07  Информационные системы и программирование. </w:t>
      </w:r>
    </w:p>
    <w:p>
      <w:pPr>
        <w:pStyle w:val="Default"/>
        <w:numPr>
          <w:ilvl w:val="0"/>
          <w:numId w:val="3"/>
        </w:numPr>
        <w:spacing w:lineRule="auto" w:line="360"/>
        <w:ind w:hanging="360" w:left="709"/>
        <w:jc w:val="both"/>
        <w:rPr>
          <w:color w:val="auto"/>
        </w:rPr>
      </w:pPr>
      <w:r>
        <w:rPr>
          <w:color w:val="auto"/>
        </w:rPr>
        <w:t xml:space="preserve">Приказ о закреплении тематики выпускных квалификационных работ по специальности 09.02.07  Информационные системы и программирование. </w:t>
      </w:r>
    </w:p>
    <w:p>
      <w:pPr>
        <w:pStyle w:val="Default"/>
        <w:numPr>
          <w:ilvl w:val="0"/>
          <w:numId w:val="3"/>
        </w:numPr>
        <w:spacing w:lineRule="auto" w:line="360"/>
        <w:ind w:hanging="360" w:left="709"/>
        <w:jc w:val="both"/>
        <w:rPr>
          <w:color w:val="auto"/>
        </w:rPr>
      </w:pPr>
      <w:r>
        <w:rPr>
          <w:color w:val="auto"/>
        </w:rPr>
        <w:t xml:space="preserve">Приказ об утверждении состава ГЭК; </w:t>
      </w:r>
    </w:p>
    <w:p>
      <w:pPr>
        <w:pStyle w:val="Default"/>
        <w:numPr>
          <w:ilvl w:val="0"/>
          <w:numId w:val="3"/>
        </w:numPr>
        <w:spacing w:lineRule="auto" w:line="360"/>
        <w:ind w:hanging="360" w:left="709"/>
        <w:jc w:val="both"/>
        <w:rPr>
          <w:color w:val="auto"/>
        </w:rPr>
      </w:pPr>
      <w:r>
        <w:rPr>
          <w:color w:val="auto"/>
        </w:rPr>
        <w:t xml:space="preserve">Приказы о допуске студентов к защите ВКР по специальности 09.02.07  Информационные системы и программирование. </w:t>
      </w:r>
    </w:p>
    <w:p>
      <w:pPr>
        <w:pStyle w:val="Default"/>
        <w:numPr>
          <w:ilvl w:val="0"/>
          <w:numId w:val="3"/>
        </w:numPr>
        <w:spacing w:lineRule="auto" w:line="360"/>
        <w:ind w:hanging="360" w:left="709"/>
        <w:jc w:val="both"/>
        <w:rPr>
          <w:color w:val="auto"/>
        </w:rPr>
      </w:pPr>
      <w:r>
        <w:rPr>
          <w:color w:val="auto"/>
        </w:rPr>
        <w:t xml:space="preserve">Приказы о допуске студентов к демонстрационному экзамену по специальности 09.02.07  Информационные системы и программирование. </w:t>
      </w:r>
    </w:p>
    <w:p>
      <w:pPr>
        <w:pStyle w:val="Default"/>
        <w:numPr>
          <w:ilvl w:val="0"/>
          <w:numId w:val="3"/>
        </w:numPr>
        <w:spacing w:lineRule="auto" w:line="360"/>
        <w:ind w:hanging="360" w:left="709"/>
        <w:jc w:val="both"/>
        <w:rPr>
          <w:color w:val="auto"/>
        </w:rPr>
      </w:pPr>
      <w:r>
        <w:rPr>
          <w:color w:val="auto"/>
        </w:rPr>
        <w:t xml:space="preserve">Книга протоколов заседаний ГЭК по специальности 09.02.07  Информационные системы и программирование. </w:t>
      </w:r>
    </w:p>
    <w:p>
      <w:pPr>
        <w:pStyle w:val="Default"/>
        <w:numPr>
          <w:ilvl w:val="0"/>
          <w:numId w:val="3"/>
        </w:numPr>
        <w:spacing w:lineRule="auto" w:line="360"/>
        <w:ind w:hanging="360" w:left="709"/>
        <w:jc w:val="both"/>
        <w:rPr>
          <w:color w:val="auto"/>
        </w:rPr>
      </w:pPr>
      <w:r>
        <w:rPr>
          <w:color w:val="auto"/>
        </w:rPr>
        <w:t xml:space="preserve">Зачетные книжки студентов. </w:t>
      </w:r>
    </w:p>
    <w:p>
      <w:pPr>
        <w:pStyle w:val="Default"/>
        <w:numPr>
          <w:ilvl w:val="0"/>
          <w:numId w:val="3"/>
        </w:numPr>
        <w:spacing w:lineRule="auto" w:line="360"/>
        <w:ind w:hanging="360" w:left="709"/>
        <w:jc w:val="both"/>
        <w:rPr>
          <w:color w:val="auto"/>
        </w:rPr>
      </w:pPr>
      <w:r>
        <w:rPr>
          <w:color w:val="auto"/>
        </w:rPr>
        <w:t xml:space="preserve">Выполненные выпускные квалификационные работы с письменным отзывом руководителя ВКР и рецензией установленной организации. </w:t>
      </w:r>
    </w:p>
    <w:p>
      <w:pPr>
        <w:pStyle w:val="Default"/>
        <w:spacing w:lineRule="auto" w:line="360"/>
        <w:rPr>
          <w:b/>
          <w:bCs/>
          <w:color w:themeColor="accent6" w:val="70AD47"/>
          <w:sz w:val="23"/>
          <w:szCs w:val="23"/>
        </w:rPr>
      </w:pPr>
      <w:r>
        <w:rPr>
          <w:b/>
          <w:bCs/>
          <w:color w:themeColor="accent6" w:val="70AD47"/>
          <w:sz w:val="23"/>
          <w:szCs w:val="23"/>
        </w:rPr>
      </w:r>
    </w:p>
    <w:p>
      <w:pPr>
        <w:pStyle w:val="Default"/>
        <w:spacing w:lineRule="auto" w:line="360"/>
        <w:rPr>
          <w:b/>
          <w:bCs/>
          <w:color w:themeColor="accent6" w:val="70AD47"/>
          <w:sz w:val="23"/>
          <w:szCs w:val="23"/>
        </w:rPr>
      </w:pPr>
      <w:r>
        <w:rPr>
          <w:b/>
          <w:bCs/>
          <w:color w:themeColor="accent6" w:val="70AD47"/>
          <w:sz w:val="23"/>
          <w:szCs w:val="23"/>
        </w:rPr>
      </w:r>
    </w:p>
    <w:p>
      <w:pPr>
        <w:pStyle w:val="Default"/>
        <w:spacing w:lineRule="auto" w:line="360"/>
        <w:rPr>
          <w:b/>
          <w:bCs/>
        </w:rPr>
      </w:pPr>
      <w:r>
        <w:rPr>
          <w:b/>
          <w:bCs/>
        </w:rPr>
        <w:t xml:space="preserve">3.4. Общие требования к организации и проведению ГИА </w:t>
      </w:r>
    </w:p>
    <w:p>
      <w:pPr>
        <w:pStyle w:val="Default"/>
        <w:spacing w:lineRule="auto" w:line="360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spacing w:lineRule="auto" w:line="360"/>
        <w:ind w:firstLine="709"/>
        <w:jc w:val="both"/>
        <w:rPr/>
      </w:pPr>
      <w:r>
        <w:rPr/>
        <w:t xml:space="preserve">Для проведения ГИА создается Государственная экзаменационная комиссия в порядке, предусмотренном нормативными документами Министерства образования и науки Российской Федерации и Положением о порядке проведения государственной итоговой аттестации выпускников </w:t>
      </w:r>
      <w:r>
        <w:rPr>
          <w:rFonts w:eastAsia="Times New Roman"/>
          <w:spacing w:val="1"/>
        </w:rPr>
        <w:t>Алтайского филиала Финуниверситета.</w:t>
      </w:r>
    </w:p>
    <w:p>
      <w:pPr>
        <w:pStyle w:val="Default"/>
        <w:spacing w:lineRule="auto" w:line="360"/>
        <w:ind w:firstLine="709"/>
        <w:jc w:val="both"/>
        <w:rPr/>
      </w:pPr>
      <w:r>
        <w:rPr/>
        <w:t xml:space="preserve">Для проведения демонстрационного экзамена при государственной экзаменационной комиссии создается экспертная группа, которую возглавляет главный эксперт. На месте проведения демонстрационного экзамена проводится предварительный инструктаж обучающихся по охране труда и технике безопасности. </w:t>
      </w:r>
    </w:p>
    <w:p>
      <w:pPr>
        <w:pStyle w:val="Default"/>
        <w:spacing w:lineRule="auto" w:line="360"/>
        <w:ind w:firstLine="709"/>
        <w:jc w:val="both"/>
        <w:rPr/>
      </w:pPr>
      <w:r>
        <w:rPr/>
        <w:t xml:space="preserve">Рекомендуемое максимальное время, отводимое на выполнения заданий демонстрационного экзамена – 6 часов (астрономических). </w:t>
      </w:r>
    </w:p>
    <w:p>
      <w:pPr>
        <w:pStyle w:val="Default"/>
        <w:spacing w:lineRule="auto" w:line="360"/>
        <w:ind w:firstLine="709"/>
        <w:jc w:val="both"/>
        <w:rPr/>
      </w:pPr>
      <w:r>
        <w:rPr/>
        <w:t xml:space="preserve">Защита выпускной квалификационной работы (продолжительность защиты до 30 минут) включает доклад студента (не более 10 минут) с демонстрацией презентации, разбор отзыва руководителя и рецензии, вопросы членов экзаменационной комиссии, ответы студента. Может быть предусмотрено выступление руководителя ВКР, а также рецензента. </w:t>
      </w:r>
    </w:p>
    <w:p>
      <w:pPr>
        <w:pStyle w:val="Default"/>
        <w:spacing w:lineRule="auto" w:line="360"/>
        <w:ind w:firstLine="709"/>
        <w:jc w:val="both"/>
        <w:rPr/>
      </w:pPr>
      <w:r>
        <w:rPr/>
        <w:t xml:space="preserve">При подготовке к ГИА студентам оказываются  консультации руководителями ВКР, назначенными приказом директора по филиалу. Во время подготовки студентам предоставляется доступ в Интернет. </w:t>
      </w:r>
    </w:p>
    <w:p>
      <w:pPr>
        <w:pStyle w:val="Normal"/>
        <w:spacing w:lineRule="auto" w:line="360" w:before="0" w:after="39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Требования к учебно-методической документации: наличие методических рекомендаций к выполнению выпускных квалификационных работ.</w:t>
      </w:r>
    </w:p>
    <w:p>
      <w:pPr>
        <w:pStyle w:val="Normal"/>
        <w:spacing w:lineRule="auto" w:line="360" w:before="0" w:after="39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Default"/>
        <w:spacing w:lineRule="auto" w:line="360"/>
        <w:jc w:val="both"/>
        <w:rPr/>
      </w:pPr>
      <w:r>
        <w:rPr>
          <w:b/>
          <w:bCs/>
        </w:rPr>
        <w:t xml:space="preserve">3.5. Критерии оценки уровня и качества подготовки выпускников </w:t>
      </w:r>
    </w:p>
    <w:p>
      <w:pPr>
        <w:pStyle w:val="Default"/>
        <w:spacing w:lineRule="auto" w:line="360"/>
        <w:jc w:val="both"/>
        <w:rPr/>
      </w:pPr>
      <w:r>
        <w:rPr/>
      </w:r>
    </w:p>
    <w:p>
      <w:pPr>
        <w:pStyle w:val="Default"/>
        <w:spacing w:lineRule="auto" w:line="360"/>
        <w:ind w:firstLine="708"/>
        <w:jc w:val="both"/>
        <w:rPr/>
      </w:pPr>
      <w:r>
        <w:rPr/>
        <w:t xml:space="preserve">Итоговая оценка уровня и качества подготовки выпускников по специальности 09.02.07 Информационные системы и программирование формируется исходя из результатов демонстрационного экзамена и защиты выпускной квалификационной работы. </w:t>
      </w:r>
    </w:p>
    <w:p>
      <w:pPr>
        <w:pStyle w:val="Default"/>
        <w:spacing w:lineRule="auto" w:line="360"/>
        <w:jc w:val="both"/>
        <w:rPr/>
      </w:pPr>
      <w:r>
        <w:rPr/>
        <w:t xml:space="preserve">Оценивание выполнения заданий осуществляется на основе следующих принципов: </w:t>
      </w:r>
    </w:p>
    <w:p>
      <w:pPr>
        <w:pStyle w:val="Default"/>
        <w:numPr>
          <w:ilvl w:val="0"/>
          <w:numId w:val="4"/>
        </w:numPr>
        <w:spacing w:lineRule="auto" w:line="360"/>
        <w:jc w:val="both"/>
        <w:rPr/>
      </w:pPr>
      <w:r>
        <w:rPr/>
        <w:t xml:space="preserve">соответствия содержания заданий ФГОС СПО по специальности 09.02.07 Информационные системы и программирование, </w:t>
      </w:r>
    </w:p>
    <w:p>
      <w:pPr>
        <w:pStyle w:val="Default"/>
        <w:numPr>
          <w:ilvl w:val="0"/>
          <w:numId w:val="4"/>
        </w:numPr>
        <w:spacing w:lineRule="auto" w:line="360"/>
        <w:jc w:val="both"/>
        <w:rPr/>
      </w:pPr>
      <w:r>
        <w:rPr/>
        <w:t xml:space="preserve">учёта требований профессиональных стандартов и работодателей. </w:t>
      </w:r>
    </w:p>
    <w:p>
      <w:pPr>
        <w:pStyle w:val="Default"/>
        <w:spacing w:lineRule="auto" w:line="360"/>
        <w:jc w:val="both"/>
        <w:rPr/>
      </w:pPr>
      <w:r>
        <w:rPr/>
        <w:t xml:space="preserve">Результаты государственной итоговой аттестации определяются оценками «отлично», «хорошо», «удовлетворительно», «неудовлетворительно» и объявляются в день защиты выпускной квалификационной (дипломной) работы после оформления в установленном порядке протоколов заседаний государственной экзаменационной комиссии. 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Решения государственной экзаменационной комиссии принимаются на закрытых заседаниях простым большинством голосов членов комиссии участвующих в заседании, при обязательном присутствии председателя комиссии или его заместителя. При равном числе голосов голос председательствующего на заседании государственной экзаменационной комиссии является решающим.</w:t>
      </w:r>
    </w:p>
    <w:p>
      <w:pPr>
        <w:pStyle w:val="Normal"/>
        <w:spacing w:lineRule="auto" w:line="360" w:before="0" w:after="0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</w:rPr>
      </w:r>
    </w:p>
    <w:p>
      <w:pPr>
        <w:pStyle w:val="Default"/>
        <w:spacing w:lineRule="auto" w:line="360"/>
        <w:jc w:val="both"/>
        <w:rPr/>
      </w:pPr>
      <w:r>
        <w:rPr>
          <w:b/>
          <w:bCs/>
        </w:rPr>
        <w:t xml:space="preserve">3.5.1. Основные критерии при определении результатов демонстрационного экзамена: </w:t>
      </w:r>
    </w:p>
    <w:p>
      <w:pPr>
        <w:pStyle w:val="Default"/>
        <w:spacing w:lineRule="auto" w:line="360"/>
        <w:ind w:firstLine="709"/>
        <w:jc w:val="both"/>
        <w:rPr/>
      </w:pPr>
      <w:r>
        <w:rPr/>
        <w:t xml:space="preserve">Оценивание выполнения практико-ориентированных профессиональных заданий демонстрационного экзамена может осуществляться в соответствии со следующими целевыми индикаторами: </w:t>
      </w:r>
    </w:p>
    <w:p>
      <w:pPr>
        <w:pStyle w:val="Default"/>
        <w:spacing w:lineRule="auto" w:line="360"/>
        <w:ind w:firstLine="709"/>
        <w:jc w:val="both"/>
        <w:rPr/>
      </w:pPr>
      <w:r>
        <w:rPr/>
        <w:t xml:space="preserve">1. Основные целевые индикаторы: </w:t>
      </w:r>
    </w:p>
    <w:p>
      <w:pPr>
        <w:pStyle w:val="Default"/>
        <w:numPr>
          <w:ilvl w:val="0"/>
          <w:numId w:val="5"/>
        </w:numPr>
        <w:spacing w:lineRule="auto" w:line="360"/>
        <w:ind w:firstLine="709"/>
        <w:jc w:val="both"/>
        <w:rPr/>
      </w:pPr>
      <w:r>
        <w:rPr/>
        <w:t xml:space="preserve">качество выполнения отдельных задач задания; </w:t>
      </w:r>
    </w:p>
    <w:p>
      <w:pPr>
        <w:pStyle w:val="Default"/>
        <w:numPr>
          <w:ilvl w:val="0"/>
          <w:numId w:val="5"/>
        </w:numPr>
        <w:spacing w:lineRule="auto" w:line="360"/>
        <w:ind w:firstLine="709"/>
        <w:jc w:val="both"/>
        <w:rPr/>
      </w:pPr>
      <w:r>
        <w:rPr/>
        <w:t xml:space="preserve">качество выполнения задания в целом; </w:t>
      </w:r>
    </w:p>
    <w:p>
      <w:pPr>
        <w:pStyle w:val="Default"/>
        <w:numPr>
          <w:ilvl w:val="0"/>
          <w:numId w:val="5"/>
        </w:numPr>
        <w:spacing w:lineRule="auto" w:line="360"/>
        <w:ind w:firstLine="709"/>
        <w:jc w:val="both"/>
        <w:rPr>
          <w:color w:val="auto"/>
        </w:rPr>
      </w:pPr>
      <w:r>
        <w:rPr/>
        <w:t xml:space="preserve">скорость выполнения задания (в случае необходимости применения). </w:t>
      </w:r>
    </w:p>
    <w:p>
      <w:pPr>
        <w:pStyle w:val="Default"/>
        <w:spacing w:lineRule="auto" w:line="360"/>
        <w:ind w:firstLine="709"/>
        <w:jc w:val="both"/>
        <w:rPr>
          <w:color w:val="auto"/>
        </w:rPr>
      </w:pPr>
      <w:r>
        <w:rPr>
          <w:color w:val="auto"/>
        </w:rPr>
        <w:t xml:space="preserve">2. Штрафные целевые индикаторы: </w:t>
      </w:r>
    </w:p>
    <w:p>
      <w:pPr>
        <w:pStyle w:val="Default"/>
        <w:numPr>
          <w:ilvl w:val="0"/>
          <w:numId w:val="6"/>
        </w:numPr>
        <w:spacing w:lineRule="auto" w:line="360"/>
        <w:ind w:firstLine="709"/>
        <w:jc w:val="both"/>
        <w:rPr>
          <w:color w:val="auto"/>
        </w:rPr>
      </w:pPr>
      <w:r>
        <w:rPr>
          <w:color w:val="auto"/>
        </w:rPr>
        <w:t xml:space="preserve">нарушение условий выполнения задания; </w:t>
      </w:r>
    </w:p>
    <w:p>
      <w:pPr>
        <w:pStyle w:val="Default"/>
        <w:numPr>
          <w:ilvl w:val="0"/>
          <w:numId w:val="6"/>
        </w:numPr>
        <w:spacing w:lineRule="auto" w:line="360"/>
        <w:ind w:firstLine="709"/>
        <w:jc w:val="both"/>
        <w:rPr>
          <w:color w:val="auto"/>
        </w:rPr>
      </w:pPr>
      <w:r>
        <w:rPr>
          <w:color w:val="auto"/>
        </w:rPr>
        <w:t xml:space="preserve">негрубые нарушения технологии выполнения работ. </w:t>
      </w:r>
    </w:p>
    <w:p>
      <w:pPr>
        <w:pStyle w:val="Default"/>
        <w:spacing w:lineRule="auto" w:line="360"/>
        <w:ind w:firstLine="709"/>
        <w:jc w:val="both"/>
        <w:rPr/>
      </w:pPr>
      <w:r>
        <w:rPr/>
        <w:t xml:space="preserve">Значение штрафных целевых индикаторов уточняется по каждому конкретному заданию. </w:t>
      </w:r>
    </w:p>
    <w:p>
      <w:pPr>
        <w:pStyle w:val="Default"/>
        <w:spacing w:lineRule="auto" w:line="360"/>
        <w:ind w:firstLine="709"/>
        <w:jc w:val="both"/>
        <w:rPr/>
      </w:pPr>
      <w:r>
        <w:rPr/>
        <w:t xml:space="preserve">Баллы за выполнение заданий демонстрационного экзамена выставляются в соответствии со схемой начисления баллов, приведенной в комплекте оценочной документации. </w:t>
      </w:r>
    </w:p>
    <w:p>
      <w:pPr>
        <w:pStyle w:val="Default"/>
        <w:spacing w:lineRule="auto" w:line="360"/>
        <w:ind w:firstLine="709"/>
        <w:jc w:val="both"/>
        <w:rPr/>
      </w:pPr>
      <w:r>
        <w:rPr/>
        <w:t>Процедура перевода общего количества набранных баллов в оценку осуществляется исходя из следующих критериев:</w:t>
      </w:r>
    </w:p>
    <w:p>
      <w:pPr>
        <w:pStyle w:val="Default"/>
        <w:spacing w:lineRule="auto" w:line="360"/>
        <w:rPr>
          <w:sz w:val="23"/>
          <w:szCs w:val="23"/>
        </w:rPr>
      </w:pPr>
      <w:r>
        <w:rPr>
          <w:sz w:val="23"/>
          <w:szCs w:val="23"/>
        </w:rPr>
      </w:r>
    </w:p>
    <w:tbl>
      <w:tblPr>
        <w:tblW w:w="9290" w:type="dxa"/>
        <w:jc w:val="left"/>
        <w:tblInd w:w="-3" w:type="dxa"/>
        <w:tblLayout w:type="fixed"/>
        <w:tblCellMar>
          <w:top w:w="0" w:type="dxa"/>
          <w:left w:w="2" w:type="dxa"/>
          <w:bottom w:w="0" w:type="dxa"/>
          <w:right w:w="2" w:type="dxa"/>
        </w:tblCellMar>
        <w:tblLook w:firstRow="1" w:noVBand="1" w:lastRow="0" w:firstColumn="1" w:lastColumn="0" w:noHBand="0" w:val="04a0"/>
      </w:tblPr>
      <w:tblGrid>
        <w:gridCol w:w="4824"/>
        <w:gridCol w:w="4466"/>
      </w:tblGrid>
      <w:tr>
        <w:trPr>
          <w:trHeight w:val="858" w:hRule="exact"/>
          <w:cantSplit w:val="true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 w:before="3" w:after="160"/>
              <w:ind w:left="488" w:right="431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От</w:t>
            </w:r>
            <w:r>
              <w:rPr>
                <w:rFonts w:eastAsia="Times New Roman" w:cs="Times New Roman"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ошен</w:t>
            </w:r>
            <w:r>
              <w:rPr>
                <w:rFonts w:eastAsia="Times New Roman" w:cs="Times New Roman"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е по</w:t>
            </w:r>
            <w:r>
              <w:rPr>
                <w:rFonts w:eastAsia="Times New Roman" w:cs="Times New Roman" w:ascii="Times New Roman" w:hAnsi="Times New Roman"/>
                <w:color w:val="000000"/>
                <w:spacing w:val="3"/>
                <w:sz w:val="24"/>
                <w:szCs w:val="24"/>
              </w:rPr>
              <w:t>л</w:t>
            </w:r>
            <w:r>
              <w:rPr>
                <w:rFonts w:eastAsia="Times New Roman" w:cs="Times New Roman" w:ascii="Times New Roman" w:hAnsi="Times New Roman"/>
                <w:color w:val="000000"/>
                <w:spacing w:val="-7"/>
                <w:sz w:val="24"/>
                <w:szCs w:val="24"/>
              </w:rPr>
              <w:t>у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ч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н</w:t>
            </w:r>
            <w:r>
              <w:rPr>
                <w:rFonts w:eastAsia="Times New Roman" w:cs="Times New Roman"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ого </w:t>
            </w:r>
            <w:r>
              <w:rPr>
                <w:rFonts w:eastAsia="Times New Roman" w:cs="Times New Roman" w:ascii="Times New Roman" w:hAnsi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ол</w:t>
            </w:r>
            <w:r>
              <w:rPr>
                <w:rFonts w:eastAsia="Times New Roman" w:cs="Times New Roman"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че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тва б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ллов к м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4"/>
                <w:szCs w:val="24"/>
              </w:rPr>
              <w:t>а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ксималь</w:t>
            </w:r>
            <w:r>
              <w:rPr>
                <w:rFonts w:eastAsia="Times New Roman" w:cs="Times New Roman"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ому</w:t>
            </w:r>
          </w:p>
          <w:p>
            <w:pPr>
              <w:pStyle w:val="Normal"/>
              <w:widowControl w:val="false"/>
              <w:spacing w:lineRule="auto" w:line="360" w:before="3" w:after="160"/>
              <w:ind w:left="490" w:right="433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360" w:before="3" w:after="160"/>
              <w:ind w:left="490" w:right="433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360" w:before="3" w:after="160"/>
              <w:ind w:left="490" w:right="433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360" w:before="3" w:after="160"/>
              <w:ind w:left="490" w:right="433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во</w:t>
            </w:r>
            <w:r>
              <w:rPr>
                <w:rFonts w:eastAsia="Times New Roman" w:cs="Times New Roman" w:ascii="Times New Roman" w:hAnsi="Times New Roman"/>
                <w:color w:val="000000"/>
                <w:spacing w:val="1"/>
                <w:sz w:val="24"/>
                <w:szCs w:val="24"/>
              </w:rPr>
              <w:t>з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можно</w:t>
            </w:r>
            <w:r>
              <w:rPr>
                <w:rFonts w:eastAsia="Times New Roman" w:cs="Times New Roman" w:ascii="Times New Roman" w:hAnsi="Times New Roman"/>
                <w:color w:val="000000"/>
                <w:spacing w:val="2"/>
                <w:sz w:val="24"/>
                <w:szCs w:val="24"/>
              </w:rPr>
              <w:t>м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у(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4"/>
                <w:szCs w:val="24"/>
              </w:rPr>
              <w:t>%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4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lineRule="auto" w:line="360" w:before="0" w:after="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pacing w:lineRule="auto" w:line="360" w:before="0" w:after="160"/>
              <w:ind w:left="1579" w:right="-20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Оцен</w:t>
            </w:r>
            <w:r>
              <w:rPr>
                <w:rFonts w:eastAsia="Times New Roman" w:cs="Times New Roman" w:ascii="Times New Roman" w:hAnsi="Times New Roman"/>
                <w:color w:val="000000"/>
                <w:spacing w:val="1"/>
                <w:sz w:val="24"/>
                <w:szCs w:val="24"/>
              </w:rPr>
              <w:t>к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а ГИА</w:t>
            </w:r>
          </w:p>
        </w:tc>
      </w:tr>
      <w:tr>
        <w:trPr>
          <w:trHeight w:val="327" w:hRule="exact"/>
          <w:cantSplit w:val="true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0,00% - 15,99%</w:t>
            </w:r>
          </w:p>
        </w:tc>
        <w:tc>
          <w:tcPr>
            <w:tcW w:w="4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eastAsia="Times New Roman" w:cs="Times New Roman" w:ascii="Times New Roman" w:hAnsi="Times New Roman"/>
                <w:color w:val="000000"/>
                <w:spacing w:val="2"/>
                <w:sz w:val="24"/>
                <w:szCs w:val="24"/>
              </w:rPr>
              <w:t>н</w:t>
            </w:r>
            <w:r>
              <w:rPr>
                <w:rFonts w:eastAsia="Times New Roman" w:cs="Times New Roman" w:ascii="Times New Roman" w:hAnsi="Times New Roman"/>
                <w:color w:val="000000"/>
                <w:spacing w:val="4"/>
                <w:sz w:val="24"/>
                <w:szCs w:val="24"/>
              </w:rPr>
              <w:t>е</w:t>
            </w:r>
            <w:r>
              <w:rPr>
                <w:rFonts w:eastAsia="Times New Roman" w:cs="Times New Roman" w:ascii="Times New Roman" w:hAnsi="Times New Roman"/>
                <w:color w:val="000000"/>
                <w:spacing w:val="-4"/>
                <w:sz w:val="24"/>
                <w:szCs w:val="24"/>
              </w:rPr>
              <w:t>у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довл</w:t>
            </w:r>
            <w:r>
              <w:rPr>
                <w:rFonts w:eastAsia="Times New Roman" w:cs="Times New Roman" w:ascii="Times New Roman" w:hAnsi="Times New Roman"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твор</w:t>
            </w:r>
            <w:r>
              <w:rPr>
                <w:rFonts w:eastAsia="Times New Roman" w:cs="Times New Roman" w:ascii="Times New Roman" w:hAnsi="Times New Roman"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тель</w:t>
            </w:r>
            <w:r>
              <w:rPr>
                <w:rFonts w:eastAsia="Times New Roman" w:cs="Times New Roman"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eastAsia="Times New Roman" w:cs="Times New Roman" w:ascii="Times New Roman" w:hAnsi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>
        <w:trPr>
          <w:trHeight w:val="328" w:hRule="exact"/>
          <w:cantSplit w:val="true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16,00% - 39,99%</w:t>
            </w:r>
          </w:p>
        </w:tc>
        <w:tc>
          <w:tcPr>
            <w:tcW w:w="4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-2"/>
                <w:sz w:val="24"/>
                <w:szCs w:val="24"/>
              </w:rPr>
              <w:t>«у</w:t>
            </w:r>
            <w:r>
              <w:rPr>
                <w:rFonts w:eastAsia="Times New Roman" w:cs="Times New Roman" w:ascii="Times New Roman" w:hAnsi="Times New Roman"/>
                <w:color w:val="000000"/>
                <w:spacing w:val="1"/>
                <w:sz w:val="24"/>
                <w:szCs w:val="24"/>
              </w:rPr>
              <w:t>д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овлетвори</w:t>
            </w:r>
            <w:r>
              <w:rPr>
                <w:rFonts w:eastAsia="Times New Roman" w:cs="Times New Roman" w:ascii="Times New Roman" w:hAnsi="Times New Roman"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ель</w:t>
            </w:r>
            <w:r>
              <w:rPr>
                <w:rFonts w:eastAsia="Times New Roman" w:cs="Times New Roman" w:ascii="Times New Roman" w:hAnsi="Times New Roman"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eastAsia="Times New Roman" w:cs="Times New Roman" w:ascii="Times New Roman" w:hAnsi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>
        <w:trPr>
          <w:trHeight w:val="326" w:hRule="exact"/>
          <w:cantSplit w:val="true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40,00% - 69,99%</w:t>
            </w:r>
          </w:p>
        </w:tc>
        <w:tc>
          <w:tcPr>
            <w:tcW w:w="4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-7"/>
                <w:sz w:val="24"/>
                <w:szCs w:val="24"/>
              </w:rPr>
              <w:t>«</w:t>
            </w:r>
            <w:r>
              <w:rPr>
                <w:rFonts w:eastAsia="Times New Roman" w:cs="Times New Roman" w:ascii="Times New Roman" w:hAnsi="Times New Roman"/>
                <w:color w:val="000000"/>
                <w:spacing w:val="4"/>
                <w:sz w:val="24"/>
                <w:szCs w:val="24"/>
              </w:rPr>
              <w:t>х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орош</w:t>
            </w:r>
            <w:r>
              <w:rPr>
                <w:rFonts w:eastAsia="Times New Roman" w:cs="Times New Roman" w:ascii="Times New Roman" w:hAnsi="Times New Roman"/>
                <w:color w:val="000000"/>
                <w:spacing w:val="4"/>
                <w:sz w:val="24"/>
                <w:szCs w:val="24"/>
              </w:rPr>
              <w:t>о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  <w:tr>
        <w:trPr>
          <w:trHeight w:val="328" w:hRule="exact"/>
          <w:cantSplit w:val="true"/>
        </w:trPr>
        <w:tc>
          <w:tcPr>
            <w:tcW w:w="4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70,00% - 100,00%</w:t>
            </w:r>
          </w:p>
        </w:tc>
        <w:tc>
          <w:tcPr>
            <w:tcW w:w="4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widowControl w:val="false"/>
              <w:spacing w:lineRule="auto" w:line="360" w:before="0" w:after="160"/>
              <w:jc w:val="center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pacing w:val="-4"/>
                <w:sz w:val="24"/>
                <w:szCs w:val="24"/>
              </w:rPr>
              <w:t>«</w:t>
            </w:r>
            <w:r>
              <w:rPr>
                <w:rFonts w:eastAsia="Times New Roman" w:cs="Times New Roman" w:ascii="Times New Roman" w:hAnsi="Times New Roman"/>
                <w:color w:val="000000"/>
                <w:spacing w:val="1"/>
                <w:sz w:val="24"/>
                <w:szCs w:val="24"/>
              </w:rPr>
              <w:t>о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тл</w:t>
            </w:r>
            <w:r>
              <w:rPr>
                <w:rFonts w:eastAsia="Times New Roman" w:cs="Times New Roman" w:ascii="Times New Roman" w:hAnsi="Times New Roman"/>
                <w:color w:val="000000"/>
                <w:spacing w:val="2"/>
                <w:sz w:val="24"/>
                <w:szCs w:val="24"/>
              </w:rPr>
              <w:t>и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чн</w:t>
            </w:r>
            <w:r>
              <w:rPr>
                <w:rFonts w:eastAsia="Times New Roman" w:cs="Times New Roman" w:ascii="Times New Roman" w:hAnsi="Times New Roman"/>
                <w:color w:val="000000"/>
                <w:spacing w:val="5"/>
                <w:sz w:val="24"/>
                <w:szCs w:val="24"/>
              </w:rPr>
              <w:t>о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»</w:t>
            </w:r>
          </w:p>
        </w:tc>
      </w:tr>
    </w:tbl>
    <w:p>
      <w:pPr>
        <w:pStyle w:val="Default"/>
        <w:spacing w:lineRule="auto" w:line="360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spacing w:lineRule="auto" w:line="360"/>
        <w:jc w:val="both"/>
        <w:rPr>
          <w:b/>
          <w:bCs/>
        </w:rPr>
      </w:pPr>
      <w:r>
        <w:rPr>
          <w:b/>
          <w:bCs/>
        </w:rPr>
        <w:t xml:space="preserve">3.5.2. Основными критериями при определении оценки за выполнение ВКР студентом для руководителя ВКР являются: </w:t>
      </w:r>
    </w:p>
    <w:p>
      <w:pPr>
        <w:pStyle w:val="Default"/>
        <w:numPr>
          <w:ilvl w:val="0"/>
          <w:numId w:val="7"/>
        </w:numPr>
        <w:spacing w:lineRule="auto" w:line="360"/>
        <w:ind w:hanging="360" w:left="360"/>
        <w:jc w:val="both"/>
        <w:rPr/>
      </w:pPr>
      <w:r>
        <w:rPr/>
        <w:t xml:space="preserve">соответствие состава и объема выполненной ВКР студента заданию; </w:t>
      </w:r>
    </w:p>
    <w:p>
      <w:pPr>
        <w:pStyle w:val="Default"/>
        <w:numPr>
          <w:ilvl w:val="0"/>
          <w:numId w:val="7"/>
        </w:numPr>
        <w:spacing w:lineRule="auto" w:line="360"/>
        <w:ind w:hanging="360" w:left="360"/>
        <w:jc w:val="both"/>
        <w:rPr/>
      </w:pPr>
      <w:r>
        <w:rPr/>
        <w:t xml:space="preserve">качество профессиональных знаний и умений студента, уровень его профессионального мышления; </w:t>
      </w:r>
    </w:p>
    <w:p>
      <w:pPr>
        <w:pStyle w:val="Default"/>
        <w:numPr>
          <w:ilvl w:val="0"/>
          <w:numId w:val="7"/>
        </w:numPr>
        <w:spacing w:lineRule="auto" w:line="360"/>
        <w:ind w:hanging="360" w:left="360"/>
        <w:jc w:val="both"/>
        <w:rPr/>
      </w:pPr>
      <w:r>
        <w:rPr/>
        <w:t xml:space="preserve">степень самостоятельности студента при выполнении ВКР; </w:t>
      </w:r>
    </w:p>
    <w:p>
      <w:pPr>
        <w:pStyle w:val="Default"/>
        <w:numPr>
          <w:ilvl w:val="0"/>
          <w:numId w:val="7"/>
        </w:numPr>
        <w:spacing w:lineRule="auto" w:line="360"/>
        <w:ind w:hanging="360" w:left="360"/>
        <w:jc w:val="both"/>
        <w:rPr/>
      </w:pPr>
      <w:r>
        <w:rPr/>
        <w:t xml:space="preserve">умение студента работать со справочной литературой, нормативными источниками и документацией; </w:t>
      </w:r>
    </w:p>
    <w:p>
      <w:pPr>
        <w:pStyle w:val="Default"/>
        <w:numPr>
          <w:ilvl w:val="0"/>
          <w:numId w:val="7"/>
        </w:numPr>
        <w:spacing w:lineRule="auto" w:line="360"/>
        <w:ind w:hanging="360" w:left="360"/>
        <w:jc w:val="both"/>
        <w:rPr/>
      </w:pPr>
      <w:r>
        <w:rPr/>
        <w:t xml:space="preserve">положительные стороны, а также недостатки в ВКР; </w:t>
      </w:r>
    </w:p>
    <w:p>
      <w:pPr>
        <w:pStyle w:val="Default"/>
        <w:numPr>
          <w:ilvl w:val="0"/>
          <w:numId w:val="7"/>
        </w:numPr>
        <w:spacing w:lineRule="auto" w:line="360"/>
        <w:ind w:hanging="360" w:left="360"/>
        <w:jc w:val="both"/>
        <w:rPr/>
      </w:pPr>
      <w:r>
        <w:rPr/>
        <w:t xml:space="preserve">оригинальность, практическая и научная ценность сформулированных в работе предложений; </w:t>
      </w:r>
    </w:p>
    <w:p>
      <w:pPr>
        <w:pStyle w:val="Default"/>
        <w:numPr>
          <w:ilvl w:val="0"/>
          <w:numId w:val="7"/>
        </w:numPr>
        <w:spacing w:lineRule="auto" w:line="360"/>
        <w:ind w:hanging="360" w:left="360"/>
        <w:jc w:val="both"/>
        <w:rPr/>
      </w:pPr>
      <w:r>
        <w:rPr/>
        <w:t xml:space="preserve">качество оформления ВКР. </w:t>
      </w:r>
    </w:p>
    <w:p>
      <w:pPr>
        <w:pStyle w:val="Default"/>
        <w:spacing w:lineRule="auto" w:line="360"/>
        <w:jc w:val="both"/>
        <w:rPr/>
      </w:pPr>
      <w:r>
        <w:rPr/>
      </w:r>
    </w:p>
    <w:p>
      <w:pPr>
        <w:pStyle w:val="Default"/>
        <w:spacing w:lineRule="auto" w:line="360"/>
        <w:jc w:val="both"/>
        <w:rPr/>
      </w:pPr>
      <w:r>
        <w:rPr>
          <w:b/>
          <w:bCs/>
        </w:rPr>
        <w:t xml:space="preserve">3.5.3. Основными критериями при определении оценки за ВКР студента для рецензента ВКР являются: </w:t>
      </w:r>
    </w:p>
    <w:p>
      <w:pPr>
        <w:pStyle w:val="Default"/>
        <w:numPr>
          <w:ilvl w:val="0"/>
          <w:numId w:val="8"/>
        </w:numPr>
        <w:spacing w:lineRule="auto" w:line="360"/>
        <w:jc w:val="both"/>
        <w:rPr/>
      </w:pPr>
      <w:r>
        <w:rPr/>
        <w:t xml:space="preserve">соответствие состава и объема представленной  ВКР заданию, </w:t>
      </w:r>
    </w:p>
    <w:p>
      <w:pPr>
        <w:pStyle w:val="Default"/>
        <w:numPr>
          <w:ilvl w:val="0"/>
          <w:numId w:val="8"/>
        </w:numPr>
        <w:spacing w:lineRule="auto" w:line="360"/>
        <w:jc w:val="both"/>
        <w:rPr/>
      </w:pPr>
      <w:r>
        <w:rPr/>
        <w:t xml:space="preserve">качество выполнения всех составных частей ВКР, </w:t>
      </w:r>
    </w:p>
    <w:p>
      <w:pPr>
        <w:pStyle w:val="Default"/>
        <w:numPr>
          <w:ilvl w:val="0"/>
          <w:numId w:val="8"/>
        </w:numPr>
        <w:spacing w:lineRule="auto" w:line="360"/>
        <w:jc w:val="both"/>
        <w:rPr/>
      </w:pPr>
      <w:r>
        <w:rPr/>
        <w:t xml:space="preserve">степень использования при выполнении ВКР последних  достижений  науки и техники, </w:t>
      </w:r>
    </w:p>
    <w:p>
      <w:pPr>
        <w:pStyle w:val="Default"/>
        <w:numPr>
          <w:ilvl w:val="0"/>
          <w:numId w:val="8"/>
        </w:numPr>
        <w:spacing w:lineRule="auto" w:line="360"/>
        <w:jc w:val="both"/>
        <w:rPr/>
      </w:pPr>
      <w:r>
        <w:rPr/>
        <w:t xml:space="preserve">оригинальность принятых в работе решений, практическая и научная значимость работы, </w:t>
      </w:r>
    </w:p>
    <w:p>
      <w:pPr>
        <w:pStyle w:val="Default"/>
        <w:numPr>
          <w:ilvl w:val="0"/>
          <w:numId w:val="8"/>
        </w:numPr>
        <w:spacing w:lineRule="auto" w:line="360"/>
        <w:jc w:val="both"/>
        <w:rPr/>
      </w:pPr>
      <w:r>
        <w:rPr/>
        <w:t xml:space="preserve">качество оформления работы. </w:t>
      </w:r>
    </w:p>
    <w:p>
      <w:pPr>
        <w:pStyle w:val="Default"/>
        <w:spacing w:lineRule="auto" w:line="360"/>
        <w:jc w:val="both"/>
        <w:rPr>
          <w:b/>
          <w:bCs/>
        </w:rPr>
      </w:pPr>
      <w:r>
        <w:rPr>
          <w:b/>
          <w:bCs/>
        </w:rPr>
      </w:r>
    </w:p>
    <w:p>
      <w:pPr>
        <w:pStyle w:val="Default"/>
        <w:spacing w:lineRule="auto" w:line="360"/>
        <w:jc w:val="both"/>
        <w:rPr>
          <w:b/>
          <w:bCs/>
        </w:rPr>
      </w:pPr>
      <w:r>
        <w:rPr>
          <w:b/>
          <w:bCs/>
        </w:rPr>
        <w:t xml:space="preserve">3.5.4. Критериями при определении итоговой оценки за выполнение и защиту ВКР являются: </w:t>
      </w:r>
    </w:p>
    <w:p>
      <w:pPr>
        <w:pStyle w:val="Default"/>
        <w:numPr>
          <w:ilvl w:val="0"/>
          <w:numId w:val="9"/>
        </w:numPr>
        <w:spacing w:lineRule="auto" w:line="360"/>
        <w:jc w:val="both"/>
        <w:rPr/>
      </w:pPr>
      <w:r>
        <w:rPr/>
        <w:t xml:space="preserve">доклад выпускника, </w:t>
      </w:r>
    </w:p>
    <w:p>
      <w:pPr>
        <w:pStyle w:val="Default"/>
        <w:numPr>
          <w:ilvl w:val="0"/>
          <w:numId w:val="9"/>
        </w:numPr>
        <w:spacing w:lineRule="auto" w:line="360"/>
        <w:jc w:val="both"/>
        <w:rPr/>
      </w:pPr>
      <w:r>
        <w:rPr/>
        <w:t xml:space="preserve">ответы выпускника на вопросы, позволяющие определить уровень теоретической и практической подготовки, </w:t>
      </w:r>
    </w:p>
    <w:p>
      <w:pPr>
        <w:pStyle w:val="Default"/>
        <w:numPr>
          <w:ilvl w:val="0"/>
          <w:numId w:val="9"/>
        </w:numPr>
        <w:spacing w:lineRule="auto" w:line="360"/>
        <w:jc w:val="both"/>
        <w:rPr/>
      </w:pPr>
      <w:r>
        <w:rPr/>
        <w:t xml:space="preserve">качество, практическая ценность и значимость выполненной работы, </w:t>
      </w:r>
    </w:p>
    <w:p>
      <w:pPr>
        <w:pStyle w:val="Default"/>
        <w:numPr>
          <w:ilvl w:val="0"/>
          <w:numId w:val="9"/>
        </w:numPr>
        <w:spacing w:lineRule="auto" w:line="360"/>
        <w:jc w:val="both"/>
        <w:rPr/>
      </w:pPr>
      <w:r>
        <w:rPr/>
        <w:t xml:space="preserve">отзыв и оценка руководителя ВКР, </w:t>
      </w:r>
    </w:p>
    <w:p>
      <w:pPr>
        <w:pStyle w:val="Default"/>
        <w:numPr>
          <w:ilvl w:val="0"/>
          <w:numId w:val="9"/>
        </w:numPr>
        <w:spacing w:lineRule="auto" w:line="360"/>
        <w:jc w:val="both"/>
        <w:rPr/>
      </w:pPr>
      <w:r>
        <w:rPr/>
        <w:t xml:space="preserve">рецензия и оценка рецензента ВКР. </w:t>
      </w:r>
    </w:p>
    <w:p>
      <w:pPr>
        <w:pStyle w:val="Default"/>
        <w:spacing w:lineRule="auto" w:line="360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spacing w:lineRule="auto" w:line="360"/>
        <w:ind w:firstLine="360"/>
        <w:jc w:val="both"/>
        <w:rPr/>
      </w:pPr>
      <w:r>
        <w:rPr/>
        <w:t xml:space="preserve">В основе оценки выпускной квалификационной работы лежит пятибалльная система: </w:t>
      </w:r>
    </w:p>
    <w:p>
      <w:pPr>
        <w:pStyle w:val="Default"/>
        <w:spacing w:lineRule="auto" w:line="360"/>
        <w:jc w:val="both"/>
        <w:rPr/>
      </w:pPr>
      <w:r>
        <w:rPr>
          <w:b/>
          <w:bCs/>
        </w:rPr>
        <w:t xml:space="preserve">«Отлично» </w:t>
      </w:r>
      <w:r>
        <w:rPr/>
        <w:t xml:space="preserve">выставляется за следующую выпускную квалификационную работу: </w:t>
      </w:r>
    </w:p>
    <w:p>
      <w:pPr>
        <w:pStyle w:val="Default"/>
        <w:spacing w:lineRule="auto" w:line="360"/>
        <w:jc w:val="both"/>
        <w:rPr/>
      </w:pPr>
      <w:r>
        <w:rPr/>
        <w:t xml:space="preserve"> </w:t>
      </w:r>
      <w:r>
        <w:rPr/>
        <w:t xml:space="preserve">- работа носит исследовательский характер, содержит грамотно изложенную теоретическую базу и  глубокий анализ проблемы; </w:t>
      </w:r>
    </w:p>
    <w:p>
      <w:pPr>
        <w:pStyle w:val="Default"/>
        <w:numPr>
          <w:ilvl w:val="0"/>
          <w:numId w:val="10"/>
        </w:numPr>
        <w:spacing w:lineRule="auto" w:line="360"/>
        <w:ind w:hanging="360" w:left="360"/>
        <w:jc w:val="both"/>
        <w:rPr>
          <w:color w:val="auto"/>
        </w:rPr>
      </w:pPr>
      <w:r>
        <w:rPr>
          <w:color w:val="auto"/>
        </w:rPr>
        <w:t xml:space="preserve">характеризуется логичным, последовательным изложением материала с соответствующими выводами и обоснованными предложениями; </w:t>
      </w:r>
    </w:p>
    <w:p>
      <w:pPr>
        <w:pStyle w:val="Default"/>
        <w:numPr>
          <w:ilvl w:val="0"/>
          <w:numId w:val="10"/>
        </w:numPr>
        <w:spacing w:lineRule="auto" w:line="360"/>
        <w:ind w:hanging="360" w:left="360"/>
        <w:jc w:val="both"/>
        <w:rPr>
          <w:color w:val="auto"/>
        </w:rPr>
      </w:pPr>
      <w:r>
        <w:rPr>
          <w:color w:val="auto"/>
        </w:rPr>
        <w:t xml:space="preserve">имеет положительные отзывы руководителя и рецензента; </w:t>
      </w:r>
    </w:p>
    <w:p>
      <w:pPr>
        <w:pStyle w:val="Default"/>
        <w:numPr>
          <w:ilvl w:val="0"/>
          <w:numId w:val="10"/>
        </w:numPr>
        <w:spacing w:lineRule="auto" w:line="360"/>
        <w:ind w:hanging="360" w:left="360"/>
        <w:jc w:val="both"/>
        <w:rPr>
          <w:color w:val="auto"/>
        </w:rPr>
      </w:pPr>
      <w:r>
        <w:rPr>
          <w:color w:val="auto"/>
        </w:rPr>
        <w:t xml:space="preserve">при защите работы студент показывает глубокие знания вопросов темы, свободно оперирует  данными  исследования, вносит обоснованные предложения по улучшению положения предприятия (организации), а во время доклада использует наглядные пособия (таблицы, схемы, графики и т. п.) или раздаточный материал, легко отвечает на поставленные вопросы. </w:t>
      </w:r>
    </w:p>
    <w:p>
      <w:pPr>
        <w:pStyle w:val="Default"/>
        <w:spacing w:lineRule="auto" w:line="360"/>
        <w:jc w:val="both"/>
        <w:rPr>
          <w:color w:val="auto"/>
        </w:rPr>
      </w:pPr>
      <w:r>
        <w:rPr>
          <w:b/>
          <w:bCs/>
          <w:color w:val="auto"/>
        </w:rPr>
        <w:t xml:space="preserve">«Хорошо» </w:t>
      </w:r>
      <w:r>
        <w:rPr>
          <w:color w:val="auto"/>
        </w:rPr>
        <w:t xml:space="preserve">выставляется за следующую выпускную квалификационную работу: </w:t>
      </w:r>
    </w:p>
    <w:p>
      <w:pPr>
        <w:pStyle w:val="Default"/>
        <w:spacing w:lineRule="auto" w:line="360"/>
        <w:jc w:val="both"/>
        <w:rPr>
          <w:color w:val="auto"/>
        </w:rPr>
      </w:pPr>
      <w:r>
        <w:rPr>
          <w:color w:val="auto"/>
        </w:rPr>
        <w:t xml:space="preserve">- работа носит исследовательский характер, содержит грамотно изложенную теоретическую базу, достаточно подробный анализ проблемы; </w:t>
      </w:r>
    </w:p>
    <w:p>
      <w:pPr>
        <w:pStyle w:val="Default"/>
        <w:numPr>
          <w:ilvl w:val="0"/>
          <w:numId w:val="11"/>
        </w:numPr>
        <w:spacing w:lineRule="auto" w:line="360"/>
        <w:ind w:hanging="360" w:left="360"/>
        <w:jc w:val="both"/>
        <w:rPr>
          <w:color w:val="auto"/>
        </w:rPr>
      </w:pPr>
      <w:r>
        <w:rPr>
          <w:color w:val="auto"/>
        </w:rPr>
        <w:t xml:space="preserve">характеризуется последовательным изложением материала с соответствующими выводами, однако с не вполне обоснованными предложениями; </w:t>
      </w:r>
    </w:p>
    <w:p>
      <w:pPr>
        <w:pStyle w:val="Default"/>
        <w:numPr>
          <w:ilvl w:val="0"/>
          <w:numId w:val="11"/>
        </w:numPr>
        <w:spacing w:lineRule="auto" w:line="360"/>
        <w:ind w:hanging="360" w:left="360"/>
        <w:jc w:val="both"/>
        <w:rPr>
          <w:color w:val="auto"/>
        </w:rPr>
      </w:pPr>
      <w:r>
        <w:rPr>
          <w:color w:val="auto"/>
        </w:rPr>
        <w:t xml:space="preserve">имеет положительный отзыв руководителя и рецензента; </w:t>
      </w:r>
    </w:p>
    <w:p>
      <w:pPr>
        <w:pStyle w:val="Default"/>
        <w:numPr>
          <w:ilvl w:val="0"/>
          <w:numId w:val="11"/>
        </w:numPr>
        <w:spacing w:lineRule="auto" w:line="360"/>
        <w:ind w:hanging="360" w:left="360"/>
        <w:jc w:val="both"/>
        <w:rPr>
          <w:color w:val="auto"/>
        </w:rPr>
      </w:pPr>
      <w:r>
        <w:rPr>
          <w:color w:val="auto"/>
        </w:rPr>
        <w:t xml:space="preserve">при защите студент показывает знания вопросов темы, оперирует данными исследования, вносит предложения по улучшению деятельности предприятия (организации), во время доклада использует наглядные пособия (таблицы, схемы, графики и т. п.) или раздаточный материал, без особых затруднений отвечает на поставленные вопросы. </w:t>
      </w:r>
    </w:p>
    <w:p>
      <w:pPr>
        <w:pStyle w:val="Default"/>
        <w:spacing w:lineRule="auto" w:line="360"/>
        <w:jc w:val="both"/>
        <w:rPr>
          <w:color w:val="auto"/>
        </w:rPr>
      </w:pPr>
      <w:r>
        <w:rPr>
          <w:b/>
          <w:bCs/>
          <w:color w:val="auto"/>
        </w:rPr>
        <w:t xml:space="preserve">«Удовлетворительно» </w:t>
      </w:r>
      <w:r>
        <w:rPr>
          <w:color w:val="auto"/>
        </w:rPr>
        <w:t xml:space="preserve">выставляется за следующую выпускную квалификационную работу: </w:t>
      </w:r>
    </w:p>
    <w:p>
      <w:pPr>
        <w:pStyle w:val="Default"/>
        <w:numPr>
          <w:ilvl w:val="0"/>
          <w:numId w:val="12"/>
        </w:numPr>
        <w:spacing w:lineRule="auto" w:line="360"/>
        <w:ind w:hanging="360" w:left="360"/>
        <w:jc w:val="both"/>
        <w:rPr>
          <w:color w:val="auto"/>
        </w:rPr>
      </w:pPr>
      <w:r>
        <w:rPr>
          <w:color w:val="auto"/>
        </w:rPr>
        <w:t xml:space="preserve">носит исследовательский характер, содержит теоретическую главу, базируется на практическом материале, но отличается поверхностным анализом и недостаточно критическим разбором деятельности предприятия (организации); </w:t>
      </w:r>
    </w:p>
    <w:p>
      <w:pPr>
        <w:pStyle w:val="Default"/>
        <w:numPr>
          <w:ilvl w:val="0"/>
          <w:numId w:val="12"/>
        </w:numPr>
        <w:spacing w:lineRule="auto" w:line="360"/>
        <w:ind w:hanging="360" w:left="360"/>
        <w:jc w:val="both"/>
        <w:rPr>
          <w:color w:val="auto"/>
        </w:rPr>
      </w:pPr>
      <w:r>
        <w:rPr>
          <w:color w:val="auto"/>
        </w:rPr>
        <w:t xml:space="preserve">в ней просматривается непоследовательность изложения материала, представлены необоснованные предложения; </w:t>
      </w:r>
    </w:p>
    <w:p>
      <w:pPr>
        <w:pStyle w:val="Default"/>
        <w:numPr>
          <w:ilvl w:val="0"/>
          <w:numId w:val="12"/>
        </w:numPr>
        <w:spacing w:lineRule="auto" w:line="360"/>
        <w:ind w:hanging="360" w:left="360"/>
        <w:jc w:val="both"/>
        <w:rPr>
          <w:color w:val="auto"/>
        </w:rPr>
      </w:pPr>
      <w:r>
        <w:rPr>
          <w:color w:val="auto"/>
        </w:rPr>
        <w:t>в отзывах руководителя и рецензента имеются замечания по содержанию работы;</w:t>
      </w:r>
    </w:p>
    <w:p>
      <w:pPr>
        <w:pStyle w:val="Default"/>
        <w:numPr>
          <w:ilvl w:val="0"/>
          <w:numId w:val="12"/>
        </w:numPr>
        <w:spacing w:lineRule="auto" w:line="360"/>
        <w:ind w:hanging="360" w:left="360"/>
        <w:jc w:val="both"/>
        <w:rPr>
          <w:color w:val="auto"/>
        </w:rPr>
      </w:pPr>
      <w:r>
        <w:rPr>
          <w:color w:val="auto"/>
        </w:rPr>
        <w:t xml:space="preserve">при защите студент проявляет неуверенность, показывает слабое знание вопросов темы, не дает полного, аргументированного ответа на заданные вопросы. </w:t>
      </w:r>
    </w:p>
    <w:p>
      <w:pPr>
        <w:pStyle w:val="Default"/>
        <w:spacing w:lineRule="auto" w:line="360"/>
        <w:jc w:val="both"/>
        <w:rPr>
          <w:color w:val="auto"/>
        </w:rPr>
      </w:pPr>
      <w:r>
        <w:rPr>
          <w:b/>
          <w:bCs/>
          <w:color w:val="auto"/>
        </w:rPr>
        <w:t xml:space="preserve">«Неудовлетворительно» </w:t>
      </w:r>
      <w:r>
        <w:rPr>
          <w:color w:val="auto"/>
        </w:rPr>
        <w:t xml:space="preserve">выставляется за следующую выпускную квалификационную работу: </w:t>
      </w:r>
    </w:p>
    <w:p>
      <w:pPr>
        <w:pStyle w:val="Default"/>
        <w:numPr>
          <w:ilvl w:val="0"/>
          <w:numId w:val="13"/>
        </w:numPr>
        <w:spacing w:lineRule="auto" w:line="360"/>
        <w:ind w:hanging="360" w:left="360"/>
        <w:jc w:val="both"/>
        <w:rPr>
          <w:color w:val="auto"/>
        </w:rPr>
      </w:pPr>
      <w:r>
        <w:rPr>
          <w:color w:val="auto"/>
        </w:rPr>
        <w:t xml:space="preserve">не носит исследовательского характера, не содержит анализа и практического разбора деятельности предприятия (организации); </w:t>
      </w:r>
    </w:p>
    <w:p>
      <w:pPr>
        <w:pStyle w:val="Default"/>
        <w:numPr>
          <w:ilvl w:val="0"/>
          <w:numId w:val="13"/>
        </w:numPr>
        <w:spacing w:lineRule="auto" w:line="360"/>
        <w:ind w:hanging="360" w:left="360"/>
        <w:jc w:val="both"/>
        <w:rPr>
          <w:color w:val="auto"/>
        </w:rPr>
      </w:pPr>
      <w:r>
        <w:rPr>
          <w:color w:val="auto"/>
        </w:rPr>
        <w:t xml:space="preserve">не отвечает требованиям, изложенным в методических указаниях; </w:t>
      </w:r>
    </w:p>
    <w:p>
      <w:pPr>
        <w:pStyle w:val="Default"/>
        <w:numPr>
          <w:ilvl w:val="0"/>
          <w:numId w:val="13"/>
        </w:numPr>
        <w:spacing w:lineRule="auto" w:line="360"/>
        <w:ind w:hanging="360" w:left="360"/>
        <w:jc w:val="both"/>
        <w:rPr>
          <w:color w:val="auto"/>
        </w:rPr>
      </w:pPr>
      <w:r>
        <w:rPr>
          <w:color w:val="auto"/>
        </w:rPr>
        <w:t xml:space="preserve">не имеет выводов либо они носят декларативный характер; </w:t>
      </w:r>
    </w:p>
    <w:p>
      <w:pPr>
        <w:pStyle w:val="Default"/>
        <w:numPr>
          <w:ilvl w:val="0"/>
          <w:numId w:val="13"/>
        </w:numPr>
        <w:spacing w:lineRule="auto" w:line="360"/>
        <w:ind w:hanging="360" w:left="360"/>
        <w:jc w:val="both"/>
        <w:rPr>
          <w:color w:val="auto"/>
        </w:rPr>
      </w:pPr>
      <w:r>
        <w:rPr>
          <w:color w:val="auto"/>
        </w:rPr>
        <w:t xml:space="preserve">в отзывах руководителя и рецензента имеются существенные критические замечания; </w:t>
      </w:r>
    </w:p>
    <w:p>
      <w:pPr>
        <w:pStyle w:val="Default"/>
        <w:numPr>
          <w:ilvl w:val="0"/>
          <w:numId w:val="13"/>
        </w:numPr>
        <w:spacing w:lineRule="auto" w:line="360"/>
        <w:ind w:hanging="360" w:left="360"/>
        <w:jc w:val="both"/>
        <w:rPr>
          <w:color w:val="auto"/>
        </w:rPr>
      </w:pPr>
      <w:r>
        <w:rPr>
          <w:color w:val="auto"/>
        </w:rPr>
        <w:t xml:space="preserve">при защите студент затрудняется отвечать на поставленные вопросы по теме, не знает теории вопроса, при ответе допускает существенные ошибки; </w:t>
      </w:r>
    </w:p>
    <w:p>
      <w:pPr>
        <w:pStyle w:val="Default"/>
        <w:numPr>
          <w:ilvl w:val="0"/>
          <w:numId w:val="13"/>
        </w:numPr>
        <w:spacing w:lineRule="auto" w:line="360"/>
        <w:ind w:hanging="360" w:left="360"/>
        <w:jc w:val="both"/>
        <w:rPr>
          <w:color w:val="auto"/>
        </w:rPr>
      </w:pPr>
      <w:r>
        <w:rPr>
          <w:color w:val="auto"/>
        </w:rPr>
        <w:t xml:space="preserve">к защите не подготовлены наглядные пособия или раздаточный материал. </w:t>
      </w:r>
    </w:p>
    <w:p>
      <w:pPr>
        <w:pStyle w:val="Default"/>
        <w:spacing w:lineRule="auto" w:line="360"/>
        <w:jc w:val="both"/>
        <w:rPr>
          <w:b/>
          <w:bCs/>
        </w:rPr>
      </w:pPr>
      <w:r>
        <w:rPr>
          <w:b/>
          <w:bCs/>
        </w:rPr>
      </w:r>
    </w:p>
    <w:p>
      <w:pPr>
        <w:pStyle w:val="Default"/>
        <w:spacing w:lineRule="auto" w:line="360"/>
        <w:jc w:val="both"/>
        <w:rPr/>
      </w:pPr>
      <w:r>
        <w:rPr>
          <w:b/>
          <w:bCs/>
        </w:rPr>
        <w:t xml:space="preserve">3.6. Кадровое обеспечение ГИА </w:t>
      </w:r>
    </w:p>
    <w:p>
      <w:pPr>
        <w:pStyle w:val="Default"/>
        <w:spacing w:lineRule="auto" w:line="360"/>
        <w:jc w:val="both"/>
        <w:rPr/>
      </w:pPr>
      <w:r>
        <w:rPr>
          <w:b/>
          <w:bCs/>
        </w:rPr>
        <w:t xml:space="preserve">3.6.1. </w:t>
      </w:r>
      <w:bookmarkStart w:id="5" w:name="_Hlk54301653"/>
      <w:r>
        <w:rPr>
          <w:b/>
          <w:bCs/>
        </w:rPr>
        <w:t>Требования к уровню квалификации кадрового состава ГИА</w:t>
      </w:r>
      <w:bookmarkEnd w:id="5"/>
      <w:r>
        <w:rPr>
          <w:b/>
          <w:bCs/>
        </w:rPr>
        <w:t xml:space="preserve"> </w:t>
      </w:r>
    </w:p>
    <w:p>
      <w:pPr>
        <w:pStyle w:val="Default"/>
        <w:spacing w:lineRule="auto" w:line="276"/>
        <w:jc w:val="both"/>
        <w:rPr/>
      </w:pPr>
      <w:r>
        <w:rPr/>
      </w:r>
    </w:p>
    <w:p>
      <w:pPr>
        <w:pStyle w:val="Default"/>
        <w:spacing w:lineRule="auto" w:line="360"/>
        <w:ind w:firstLine="708"/>
        <w:jc w:val="both"/>
        <w:rPr/>
      </w:pPr>
      <w:r>
        <w:rPr/>
        <w:t xml:space="preserve">Требования к квалификации педагогических кадров, обеспечивающих проведение демонстрационного экзамена и руководство выполнением выпускных квалификационных работ: наличие высшего профессионального образования, соответствующего профилю специальности  09.02.07 Информационные системы и программирование. </w:t>
      </w:r>
    </w:p>
    <w:p>
      <w:pPr>
        <w:pStyle w:val="Default"/>
        <w:spacing w:lineRule="auto" w:line="360"/>
        <w:ind w:firstLine="709"/>
        <w:jc w:val="both"/>
        <w:rPr/>
      </w:pPr>
      <w:r>
        <w:rPr/>
        <w:t xml:space="preserve">Требование к квалификации членов государственных экзаменационных комиссий от организации (предприятия): наличие высшего профессионального образования, соответствующего профилю специальности 09.02.07 Информационные системы и программирование. </w:t>
      </w:r>
    </w:p>
    <w:p>
      <w:pPr>
        <w:pStyle w:val="Default"/>
        <w:spacing w:lineRule="auto" w:line="360"/>
        <w:ind w:firstLine="709"/>
        <w:jc w:val="both"/>
        <w:rPr>
          <w:color w:val="auto"/>
        </w:rPr>
      </w:pPr>
      <w:r>
        <w:rPr/>
        <w:t xml:space="preserve">Оценку выполнения заданий демонстрационного экзамена осуществляют эксперты, </w:t>
      </w:r>
      <w:r>
        <w:rPr>
          <w:color w:val="auto"/>
        </w:rPr>
        <w:t xml:space="preserve">владеющие методикой оценки и прошедшие подтверждение в электронной системе интернет мониторинга: </w:t>
      </w:r>
    </w:p>
    <w:p>
      <w:pPr>
        <w:pStyle w:val="Default"/>
        <w:numPr>
          <w:ilvl w:val="0"/>
          <w:numId w:val="14"/>
        </w:numPr>
        <w:spacing w:lineRule="auto" w:line="360"/>
        <w:ind w:hanging="357" w:left="357"/>
        <w:jc w:val="both"/>
        <w:rPr>
          <w:color w:val="auto"/>
        </w:rPr>
      </w:pPr>
      <w:r>
        <w:rPr>
          <w:color w:val="auto"/>
        </w:rPr>
        <w:t xml:space="preserve">эксперты, имеющие свидетельство о праве проведения чемпионатов; </w:t>
      </w:r>
    </w:p>
    <w:p>
      <w:pPr>
        <w:pStyle w:val="Default"/>
        <w:numPr>
          <w:ilvl w:val="0"/>
          <w:numId w:val="14"/>
        </w:numPr>
        <w:spacing w:lineRule="auto" w:line="360"/>
        <w:ind w:hanging="357" w:left="357"/>
        <w:jc w:val="both"/>
        <w:rPr>
          <w:color w:val="auto"/>
        </w:rPr>
      </w:pPr>
      <w:r>
        <w:rPr>
          <w:color w:val="auto"/>
        </w:rPr>
        <w:t xml:space="preserve">эксперты, прошедшие обучение и имеющие свидетельство о праве участия в оценке выполнения заданий демонстрационного экзамена. </w:t>
      </w:r>
    </w:p>
    <w:p>
      <w:pPr>
        <w:pStyle w:val="Default"/>
        <w:spacing w:lineRule="auto" w:line="276"/>
        <w:jc w:val="both"/>
        <w:rPr>
          <w:color w:val="auto"/>
        </w:rPr>
      </w:pPr>
      <w:r>
        <w:rPr>
          <w:color w:val="auto"/>
        </w:rPr>
      </w:r>
    </w:p>
    <w:p>
      <w:pPr>
        <w:pStyle w:val="Default"/>
        <w:spacing w:lineRule="auto" w:line="360"/>
        <w:jc w:val="both"/>
        <w:rPr>
          <w:color w:val="auto"/>
        </w:rPr>
      </w:pPr>
      <w:r>
        <w:rPr>
          <w:b/>
          <w:bCs/>
          <w:color w:val="auto"/>
        </w:rPr>
        <w:t xml:space="preserve">3.6.2. </w:t>
      </w:r>
      <w:bookmarkStart w:id="6" w:name="_Hlk54301675"/>
      <w:r>
        <w:rPr>
          <w:b/>
          <w:bCs/>
          <w:color w:val="auto"/>
        </w:rPr>
        <w:t>Состав экспертов уровня и качества подготовки выпускников в период государственной итоговой аттестации</w:t>
      </w:r>
      <w:bookmarkEnd w:id="6"/>
      <w:r>
        <w:rPr>
          <w:b/>
          <w:bCs/>
          <w:color w:val="auto"/>
        </w:rPr>
        <w:t xml:space="preserve"> </w:t>
      </w:r>
    </w:p>
    <w:p>
      <w:pPr>
        <w:pStyle w:val="Default"/>
        <w:spacing w:lineRule="auto" w:line="360"/>
        <w:jc w:val="both"/>
        <w:rPr>
          <w:color w:val="auto"/>
        </w:rPr>
      </w:pPr>
      <w:r>
        <w:rPr>
          <w:color w:val="auto"/>
        </w:rPr>
      </w:r>
    </w:p>
    <w:p>
      <w:pPr>
        <w:pStyle w:val="Default"/>
        <w:spacing w:lineRule="auto" w:line="360"/>
        <w:ind w:firstLine="680"/>
        <w:jc w:val="both"/>
        <w:rPr>
          <w:color w:val="auto"/>
        </w:rPr>
      </w:pPr>
      <w:r>
        <w:rPr>
          <w:color w:val="auto"/>
        </w:rPr>
        <w:t xml:space="preserve">Для оценки уровня и качества подготовки выпускников в период подготовки и проведения ГИА в соответствии с Положением о порядке проведения государственной итоговой аттестации выпускников Алтайского филиала федерального государственного образовательного бюджетного учреждения высшего образования «Финансовый университет при Правительстве Российской Федерации» устанавливается следующий состав экспертов: </w:t>
      </w:r>
    </w:p>
    <w:p>
      <w:pPr>
        <w:pStyle w:val="Default"/>
        <w:numPr>
          <w:ilvl w:val="0"/>
          <w:numId w:val="15"/>
        </w:numPr>
        <w:spacing w:lineRule="auto" w:line="360"/>
        <w:jc w:val="both"/>
        <w:rPr>
          <w:color w:val="auto"/>
        </w:rPr>
      </w:pPr>
      <w:r>
        <w:rPr>
          <w:color w:val="auto"/>
        </w:rPr>
        <w:t xml:space="preserve">руководители ВКР из числа заинтересованных  руководителей и ведущих специалистов в области </w:t>
      </w:r>
      <w:r>
        <w:rPr>
          <w:rFonts w:eastAsia="Times New Roman"/>
          <w:color w:val="auto"/>
          <w:lang w:eastAsia="ru-RU"/>
        </w:rPr>
        <w:t xml:space="preserve">информационных и коммуникационных технологий </w:t>
      </w:r>
      <w:r>
        <w:rPr>
          <w:color w:val="auto"/>
        </w:rPr>
        <w:t xml:space="preserve"> базовых предприятий, организаций и преподавателей общепрофессиональных дисциплин, профессиональных модулей филиала; </w:t>
      </w:r>
    </w:p>
    <w:p>
      <w:pPr>
        <w:pStyle w:val="Default"/>
        <w:numPr>
          <w:ilvl w:val="0"/>
          <w:numId w:val="15"/>
        </w:numPr>
        <w:spacing w:lineRule="auto" w:line="360"/>
        <w:jc w:val="both"/>
        <w:rPr>
          <w:color w:val="auto"/>
        </w:rPr>
      </w:pPr>
      <w:r>
        <w:rPr>
          <w:color w:val="auto"/>
        </w:rPr>
        <w:t xml:space="preserve">консультанты по отдельным частям, вопросам ВКР, из числа преподавателей филиала и специалистов организаций, хорошо владеющих спецификой вопроса; </w:t>
      </w:r>
    </w:p>
    <w:p>
      <w:pPr>
        <w:pStyle w:val="Default"/>
        <w:numPr>
          <w:ilvl w:val="0"/>
          <w:numId w:val="15"/>
        </w:numPr>
        <w:spacing w:lineRule="auto" w:line="360"/>
        <w:jc w:val="both"/>
        <w:rPr>
          <w:color w:val="auto"/>
        </w:rPr>
      </w:pPr>
      <w:r>
        <w:rPr>
          <w:color w:val="auto"/>
        </w:rPr>
        <w:t xml:space="preserve">нормоконтролеры, из числа преподавателей филиала, хорошо владеющих вопросами нормоконтроля или представители работодателей; </w:t>
      </w:r>
    </w:p>
    <w:p>
      <w:pPr>
        <w:pStyle w:val="Default"/>
        <w:spacing w:lineRule="auto" w:line="360"/>
        <w:jc w:val="both"/>
        <w:rPr>
          <w:color w:val="auto"/>
        </w:rPr>
      </w:pPr>
      <w:r>
        <w:rPr>
          <w:color w:val="auto"/>
        </w:rPr>
        <w:t xml:space="preserve">  </w:t>
      </w:r>
      <w:r>
        <w:rPr>
          <w:color w:val="auto"/>
        </w:rPr>
        <w:t xml:space="preserve">- рецензент, из числа высококвалифицированных специалистов, имеющих производственную специализацию и опыт работы в области </w:t>
      </w:r>
      <w:r>
        <w:rPr>
          <w:rFonts w:eastAsia="Times New Roman"/>
          <w:color w:val="auto"/>
          <w:lang w:eastAsia="ru-RU"/>
        </w:rPr>
        <w:t>информационных и коммуникационных технологий</w:t>
      </w:r>
      <w:r>
        <w:rPr>
          <w:color w:val="auto"/>
        </w:rPr>
        <w:t xml:space="preserve">; </w:t>
      </w:r>
    </w:p>
    <w:p>
      <w:pPr>
        <w:pStyle w:val="Default"/>
        <w:numPr>
          <w:ilvl w:val="0"/>
          <w:numId w:val="15"/>
        </w:numPr>
        <w:spacing w:lineRule="auto" w:line="360"/>
        <w:jc w:val="both"/>
        <w:rPr>
          <w:color w:val="auto"/>
        </w:rPr>
      </w:pPr>
      <w:r>
        <w:rPr>
          <w:color w:val="auto"/>
        </w:rPr>
        <w:t xml:space="preserve">экспертная группа, возглавляемая главным экспертом, владеющие методикой оценки и прошедшие подтверждение в электронной системе интернет мониторинга. </w:t>
      </w:r>
    </w:p>
    <w:p>
      <w:pPr>
        <w:pStyle w:val="Default"/>
        <w:numPr>
          <w:ilvl w:val="0"/>
          <w:numId w:val="15"/>
        </w:numPr>
        <w:spacing w:lineRule="auto" w:line="360"/>
        <w:jc w:val="both"/>
        <w:rPr>
          <w:color w:val="auto"/>
        </w:rPr>
      </w:pPr>
      <w:r>
        <w:rPr>
          <w:color w:val="auto"/>
        </w:rPr>
        <w:t xml:space="preserve">государственная экзаменационная комиссия в составе 3 - 5 человек, из числа руководящих работников и высококвалифицированных специалистов в области </w:t>
      </w:r>
      <w:r>
        <w:rPr>
          <w:rFonts w:eastAsia="Times New Roman"/>
          <w:color w:val="auto"/>
          <w:lang w:eastAsia="ru-RU"/>
        </w:rPr>
        <w:t xml:space="preserve">информационных и коммуникационных технологий </w:t>
      </w:r>
      <w:r>
        <w:rPr>
          <w:color w:val="auto"/>
        </w:rPr>
        <w:t xml:space="preserve"> предприятий, организаций - работодателей, административного работника филиала и преподавателей профессиональных дисциплин и профессиональных модулей филиала по специальности  09.02.07  Информационные системы и программирование. </w:t>
      </w:r>
    </w:p>
    <w:p>
      <w:pPr>
        <w:pStyle w:val="Default"/>
        <w:spacing w:lineRule="auto" w:line="360"/>
        <w:jc w:val="both"/>
        <w:rPr>
          <w:color w:val="auto"/>
        </w:rPr>
      </w:pPr>
      <w:r>
        <w:rPr>
          <w:color w:val="auto"/>
        </w:rPr>
      </w:r>
    </w:p>
    <w:p>
      <w:pPr>
        <w:pStyle w:val="Default"/>
        <w:spacing w:lineRule="auto" w:line="360"/>
        <w:ind w:firstLine="697"/>
        <w:jc w:val="both"/>
        <w:rPr>
          <w:color w:val="auto"/>
        </w:rPr>
      </w:pPr>
      <w:r>
        <w:rPr>
          <w:color w:val="auto"/>
        </w:rPr>
        <w:t xml:space="preserve">Кандидатура председателя ГЭК  утверждается приказом учредителя, персональный состав ГЭК по специальности 09.02.07  Информационные системы и программирование утверждается приказом по филиалу. </w:t>
      </w:r>
    </w:p>
    <w:p>
      <w:pPr>
        <w:pStyle w:val="Default"/>
        <w:spacing w:lineRule="auto" w:line="360"/>
        <w:ind w:firstLine="697"/>
        <w:jc w:val="both"/>
        <w:rPr>
          <w:color w:val="auto"/>
        </w:rPr>
      </w:pPr>
      <w:r>
        <w:rPr>
          <w:color w:val="auto"/>
        </w:rPr>
        <w:t xml:space="preserve">Руководители ВКР, нормоконтролеры, рецензенты также утверждаются приказом по филиалу. </w:t>
      </w:r>
    </w:p>
    <w:p>
      <w:pPr>
        <w:pStyle w:val="Default"/>
        <w:spacing w:lineRule="auto" w:line="360"/>
        <w:jc w:val="both"/>
        <w:rPr>
          <w:color w:val="auto"/>
        </w:rPr>
      </w:pPr>
      <w:r>
        <w:rPr>
          <w:b/>
          <w:bCs/>
          <w:color w:val="auto"/>
        </w:rPr>
        <w:t xml:space="preserve">4. Подача апелляции </w:t>
      </w:r>
    </w:p>
    <w:p>
      <w:pPr>
        <w:pStyle w:val="Default"/>
        <w:spacing w:lineRule="auto" w:line="360"/>
        <w:ind w:firstLine="708"/>
        <w:jc w:val="both"/>
        <w:rPr/>
      </w:pPr>
      <w:r>
        <w:rPr/>
        <w:t xml:space="preserve">По результатам ГИА выпускник, участвовавший в государственной итоговой аттестации, имеет право подать в апелляционную комиссию письменное апелляционное заявление о нарушении, по его мнению, установленного порядка проведения ГИА и (или) несогласии с ее результатами (далее - апелляция). </w:t>
      </w:r>
    </w:p>
    <w:p>
      <w:pPr>
        <w:pStyle w:val="Default"/>
        <w:spacing w:lineRule="auto" w:line="360"/>
        <w:ind w:firstLine="708"/>
        <w:jc w:val="both"/>
        <w:rPr/>
      </w:pPr>
      <w:r>
        <w:rPr/>
        <w:t>Состав апелляционной комиссии утверждается приказом директора филиала одновременно с утверждением состава ГЭК. Апелляционная комиссия формируется в количестве не менее пяти человек из числа преподавателей филиала, не входящих в состав ГЭК. Председателем апелляционной комиссии является директор филиала. Секретарь избирается из числа членов апелляционной комиссии. Решение апелляционной комиссии является окончательным и пересмотру не подлежит. Это решение оформляется протоколом, который подписывается председателем и секретарем апелляционной комиссии.</w:t>
      </w:r>
    </w:p>
    <w:p>
      <w:pPr>
        <w:pStyle w:val="Default"/>
        <w:spacing w:lineRule="auto" w:line="360"/>
        <w:ind w:firstLine="708"/>
        <w:jc w:val="both"/>
        <w:rPr/>
      </w:pPr>
      <w:r>
        <w:rPr/>
      </w:r>
    </w:p>
    <w:p>
      <w:pPr>
        <w:pStyle w:val="Normal"/>
        <w:widowControl w:val="false"/>
        <w:tabs>
          <w:tab w:val="clear" w:pos="708"/>
          <w:tab w:val="left" w:pos="426" w:leader="none"/>
        </w:tabs>
        <w:spacing w:lineRule="auto" w:line="360" w:before="0" w:after="0"/>
        <w:ind w:firstLine="709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4. ОСОБЕННОСТИ ПРОВЕДЕНИЯ ГИА ДЛЯ ВЫПУСКНИКОВ ИЗ ЧИСЛА ЛИЦ С ОГРАНИЧЕННЫМИ ВОЗМОЖНОСТЯМИ ЗДОРОВЬЯ, ДЕТЕЙ-ИНВАЛИДОВ И ИНВАЛИДОВ</w:t>
      </w:r>
    </w:p>
    <w:p>
      <w:pPr>
        <w:pStyle w:val="Normal"/>
        <w:widowControl w:val="false"/>
        <w:tabs>
          <w:tab w:val="clear" w:pos="708"/>
          <w:tab w:val="left" w:pos="426" w:leader="non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</w:r>
    </w:p>
    <w:p>
      <w:pPr>
        <w:pStyle w:val="Normal"/>
        <w:widowControl w:val="false"/>
        <w:tabs>
          <w:tab w:val="clear" w:pos="708"/>
          <w:tab w:val="left" w:pos="426" w:leader="non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Для выпускников из числа лиц с ограниченными возможностями здоровья и выпускников из числа детей-инвалидов и инвалидов проводится ГИА с учетом особенностей психофизического развития, индивидуальных возможностей и состояния здоровья таких выпускников (далее - индивидуальные особенности).</w:t>
      </w:r>
    </w:p>
    <w:p>
      <w:pPr>
        <w:pStyle w:val="Normal"/>
        <w:widowControl w:val="false"/>
        <w:tabs>
          <w:tab w:val="clear" w:pos="708"/>
          <w:tab w:val="left" w:pos="426" w:leader="non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При проведении ГИА обеспечивается соблюдение следующих общих требований:</w:t>
      </w:r>
    </w:p>
    <w:p>
      <w:pPr>
        <w:pStyle w:val="Normal"/>
        <w:widowControl w:val="false"/>
        <w:tabs>
          <w:tab w:val="clear" w:pos="708"/>
          <w:tab w:val="left" w:pos="426" w:leader="non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 xml:space="preserve">− </w:t>
      </w:r>
      <w:r>
        <w:rPr>
          <w:rFonts w:cs="Times New Roman" w:ascii="Times New Roman" w:hAnsi="Times New Roman"/>
          <w:bCs/>
          <w:sz w:val="24"/>
          <w:szCs w:val="24"/>
        </w:rPr>
        <w:t>проведение ГИА для выпускников с ограниченными возможностями здоровья, выпускников из числа детей-инвалидов и инвалидов в одной аудитории совместно с выпускниками, не имеющими ограниченных возможностей здоровья, если это не создает трудностей для выпускников при прохождении ГИА;</w:t>
      </w:r>
    </w:p>
    <w:p>
      <w:pPr>
        <w:pStyle w:val="Normal"/>
        <w:widowControl w:val="false"/>
        <w:tabs>
          <w:tab w:val="clear" w:pos="708"/>
          <w:tab w:val="left" w:pos="426" w:leader="non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 xml:space="preserve">− </w:t>
      </w:r>
      <w:r>
        <w:rPr>
          <w:rFonts w:cs="Times New Roman" w:ascii="Times New Roman" w:hAnsi="Times New Roman"/>
          <w:bCs/>
          <w:sz w:val="24"/>
          <w:szCs w:val="24"/>
        </w:rPr>
        <w:t>присутствие в аудитории, центре проведения экзамена тьютора, ассистента, оказывающих выпускникам необходимую техническую помощь с учетом их индивидуальных особенностей (занять рабочее место, передвигаться, прочитать и оформить задание, общаться с членами ГЭК, членами экспертной группы);</w:t>
      </w:r>
    </w:p>
    <w:p>
      <w:pPr>
        <w:pStyle w:val="Normal"/>
        <w:widowControl w:val="false"/>
        <w:tabs>
          <w:tab w:val="clear" w:pos="708"/>
          <w:tab w:val="left" w:pos="426" w:leader="non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 xml:space="preserve">− </w:t>
      </w:r>
      <w:r>
        <w:rPr>
          <w:rFonts w:cs="Times New Roman" w:ascii="Times New Roman" w:hAnsi="Times New Roman"/>
          <w:bCs/>
          <w:sz w:val="24"/>
          <w:szCs w:val="24"/>
        </w:rPr>
        <w:t>пользование необходимыми выпускникам техническими средствами при прохождении ГИА с учетом их индивидуальных особенностей;</w:t>
      </w:r>
    </w:p>
    <w:p>
      <w:pPr>
        <w:pStyle w:val="Normal"/>
        <w:widowControl w:val="false"/>
        <w:tabs>
          <w:tab w:val="clear" w:pos="708"/>
          <w:tab w:val="left" w:pos="426" w:leader="non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 xml:space="preserve">− </w:t>
      </w:r>
      <w:r>
        <w:rPr>
          <w:rFonts w:cs="Times New Roman" w:ascii="Times New Roman" w:hAnsi="Times New Roman"/>
          <w:bCs/>
          <w:sz w:val="24"/>
          <w:szCs w:val="24"/>
        </w:rPr>
        <w:t>обеспечение возможности беспрепятственного доступа выпускников в аудитории, туалетные и другие помещения, а также их пребывания в указанных помещениях (наличие пандусов, поручней, расширенных дверных проемов, лифтов, при отсутствии лифтов аудитория должна располагаться на первом этаже, наличие специальных кресел и других приспособлений).</w:t>
      </w:r>
    </w:p>
    <w:p>
      <w:pPr>
        <w:pStyle w:val="Normal"/>
        <w:widowControl w:val="false"/>
        <w:tabs>
          <w:tab w:val="clear" w:pos="708"/>
          <w:tab w:val="left" w:pos="426" w:leader="non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Дополнительно при проведении ГИА обеспечивается соблюдение следующих требований в зависимости от категорий выпускников с ограниченными возможностями здоровья, выпускников из числа детей-инвалидов и инвалидов:</w:t>
      </w:r>
    </w:p>
    <w:p>
      <w:pPr>
        <w:pStyle w:val="Normal"/>
        <w:widowControl w:val="false"/>
        <w:tabs>
          <w:tab w:val="clear" w:pos="708"/>
          <w:tab w:val="left" w:pos="426" w:leader="non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а) для слепых:</w:t>
      </w:r>
    </w:p>
    <w:p>
      <w:pPr>
        <w:pStyle w:val="Normal"/>
        <w:widowControl w:val="false"/>
        <w:tabs>
          <w:tab w:val="clear" w:pos="708"/>
          <w:tab w:val="left" w:pos="426" w:leader="non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задания для выполнения, а также инструкция о порядке ГИА, комплект оценочной документации, задания демонстрационного экзамена оформляются рельефно-точечным шрифтом по системе Брайля или в виде электронного документа, доступного с помощью компьютера со специализированным программным обеспечением для слепых, или зачитываются ассистентом;</w:t>
      </w:r>
    </w:p>
    <w:p>
      <w:pPr>
        <w:pStyle w:val="Normal"/>
        <w:widowControl w:val="false"/>
        <w:tabs>
          <w:tab w:val="clear" w:pos="708"/>
          <w:tab w:val="left" w:pos="426" w:leader="non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письменные задания выполняются на бумаге рельефно-точечным шрифтом по системе Брайля или на компьютере со специализированным программным обеспечением для слепых, или надиктовываются ассистенту;</w:t>
      </w:r>
    </w:p>
    <w:p>
      <w:pPr>
        <w:pStyle w:val="Normal"/>
        <w:widowControl w:val="false"/>
        <w:tabs>
          <w:tab w:val="clear" w:pos="708"/>
          <w:tab w:val="left" w:pos="426" w:leader="non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выпускникам для выполнения задания при необходимости предоставляется комплект письменных принадлежностей и бумага для письма рельефно-точечным шрифтом Брайля, компьютер со специализированным программным обеспечением для слепых;</w:t>
      </w:r>
    </w:p>
    <w:p>
      <w:pPr>
        <w:pStyle w:val="Normal"/>
        <w:widowControl w:val="false"/>
        <w:tabs>
          <w:tab w:val="clear" w:pos="708"/>
          <w:tab w:val="left" w:pos="426" w:leader="non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б) для слабовидящих:</w:t>
      </w:r>
    </w:p>
    <w:p>
      <w:pPr>
        <w:pStyle w:val="Normal"/>
        <w:widowControl w:val="false"/>
        <w:tabs>
          <w:tab w:val="clear" w:pos="708"/>
          <w:tab w:val="left" w:pos="426" w:leader="non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обеспечивается индивидуальное равномерное освещение не менее 300 люкс;</w:t>
      </w:r>
    </w:p>
    <w:p>
      <w:pPr>
        <w:pStyle w:val="Normal"/>
        <w:widowControl w:val="false"/>
        <w:tabs>
          <w:tab w:val="clear" w:pos="708"/>
          <w:tab w:val="left" w:pos="426" w:leader="non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выпускникам для выполнения задания при необходимости предоставляется увеличивающее устройство;</w:t>
      </w:r>
    </w:p>
    <w:p>
      <w:pPr>
        <w:pStyle w:val="Normal"/>
        <w:widowControl w:val="false"/>
        <w:tabs>
          <w:tab w:val="clear" w:pos="708"/>
          <w:tab w:val="left" w:pos="426" w:leader="non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задания для выполнения, а также инструкция о порядке проведения государственной аттестации оформляются увеличенным шрифтом;</w:t>
      </w:r>
    </w:p>
    <w:p>
      <w:pPr>
        <w:pStyle w:val="Normal"/>
        <w:widowControl w:val="false"/>
        <w:tabs>
          <w:tab w:val="clear" w:pos="708"/>
          <w:tab w:val="left" w:pos="426" w:leader="non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в) для глухих и слабослышащих, с тяжелыми нарушениями речи:</w:t>
      </w:r>
    </w:p>
    <w:p>
      <w:pPr>
        <w:pStyle w:val="Normal"/>
        <w:widowControl w:val="false"/>
        <w:tabs>
          <w:tab w:val="clear" w:pos="708"/>
          <w:tab w:val="left" w:pos="426" w:leader="non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обеспечивается наличие звукоусиливающей аппаратуры коллективного пользования, при необходимости предоставляется звукоусиливающая аппаратура индивидуального пользования;</w:t>
      </w:r>
    </w:p>
    <w:p>
      <w:pPr>
        <w:pStyle w:val="Normal"/>
        <w:widowControl w:val="false"/>
        <w:tabs>
          <w:tab w:val="clear" w:pos="708"/>
          <w:tab w:val="left" w:pos="426" w:leader="non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по их желанию государственный экзамен может проводиться в письменной форме;</w:t>
      </w:r>
    </w:p>
    <w:p>
      <w:pPr>
        <w:pStyle w:val="Normal"/>
        <w:widowControl w:val="false"/>
        <w:tabs>
          <w:tab w:val="clear" w:pos="708"/>
          <w:tab w:val="left" w:pos="426" w:leader="non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г) для лиц с нарушениями опорно-двигательного аппарата (с тяжелыми нарушениями двигательных функций верхних конечностей или отсутствием верхних конечностей):</w:t>
      </w:r>
    </w:p>
    <w:p>
      <w:pPr>
        <w:pStyle w:val="Normal"/>
        <w:widowControl w:val="false"/>
        <w:tabs>
          <w:tab w:val="clear" w:pos="708"/>
          <w:tab w:val="left" w:pos="426" w:leader="non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письменные задания выполняются на компьютере со специализированным программным обеспечением или надиктовываются ассистенту;</w:t>
      </w:r>
    </w:p>
    <w:p>
      <w:pPr>
        <w:pStyle w:val="Normal"/>
        <w:widowControl w:val="false"/>
        <w:tabs>
          <w:tab w:val="clear" w:pos="708"/>
          <w:tab w:val="left" w:pos="426" w:leader="non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по их желанию государственный экзамен может проводиться в устной форме;</w:t>
      </w:r>
    </w:p>
    <w:p>
      <w:pPr>
        <w:pStyle w:val="Normal"/>
        <w:widowControl w:val="false"/>
        <w:tabs>
          <w:tab w:val="clear" w:pos="708"/>
          <w:tab w:val="left" w:pos="426" w:leader="non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д) также для выпускников из числа лиц с ограниченными возможностями здоровья и выпускников из числа детей-инвалидов и инвалидов создаются иные специальные условия проведения ГИА в соответствии с рекомендациями психолого-медико-педагогической комиссии (далее - ПМПК), справкой, подтверждающей факт установления инвалидности, выданной федеральным государственным учреждением медико-социальной экспертизы (далее - справка)</w:t>
      </w:r>
    </w:p>
    <w:p>
      <w:pPr>
        <w:pStyle w:val="Normal"/>
        <w:widowControl w:val="false"/>
        <w:tabs>
          <w:tab w:val="clear" w:pos="708"/>
          <w:tab w:val="left" w:pos="426" w:leader="none"/>
        </w:tabs>
        <w:spacing w:lineRule="auto" w:line="360" w:before="0" w:after="0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Times New Roman" w:hAnsi="Times New Roman"/>
          <w:bCs/>
          <w:sz w:val="24"/>
          <w:szCs w:val="24"/>
        </w:rPr>
        <w:t>Выпускники или родители (законные представители) несовершеннолетних выпускников не позднее чем за 3 месяца до начала ГИА подают в образовательную организацию письменное заявление о необходимости создания для них специальных условий при проведении ГИА с приложением копии рекомендаций ПМПК, а дети-инвалиды, инвалиды - оригинала или заверенной копии справки, а также копии рекомендаций ПМПК при наличии.</w:t>
      </w:r>
    </w:p>
    <w:p>
      <w:pPr>
        <w:pStyle w:val="Default"/>
        <w:spacing w:lineRule="auto" w:line="360"/>
        <w:ind w:firstLine="708"/>
        <w:jc w:val="both"/>
        <w:rPr/>
      </w:pPr>
      <w:r>
        <w:rPr/>
      </w:r>
    </w:p>
    <w:p>
      <w:pPr>
        <w:pStyle w:val="Default"/>
        <w:spacing w:lineRule="auto" w:line="360"/>
        <w:ind w:firstLine="708"/>
        <w:jc w:val="both"/>
        <w:rPr/>
      </w:pPr>
      <w:r>
        <w:rPr/>
      </w:r>
    </w:p>
    <w:p>
      <w:pPr>
        <w:pStyle w:val="Normal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  <w:r>
        <w:br w:type="page"/>
      </w:r>
    </w:p>
    <w:p>
      <w:pPr>
        <w:pStyle w:val="Default"/>
        <w:numPr>
          <w:ilvl w:val="0"/>
          <w:numId w:val="25"/>
        </w:numPr>
        <w:spacing w:before="0"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ОЦЕНОЧНЫЕ МАТЕРИАЛЫ</w:t>
      </w:r>
    </w:p>
    <w:p>
      <w:pPr>
        <w:pStyle w:val="12"/>
        <w:tabs>
          <w:tab w:val="clear" w:pos="708"/>
          <w:tab w:val="left" w:pos="354" w:leader="none"/>
        </w:tabs>
        <w:spacing w:lineRule="auto" w:line="240"/>
        <w:rPr>
          <w:sz w:val="24"/>
          <w:szCs w:val="24"/>
          <w:shd w:fill="FFFFFF" w:val="clear"/>
        </w:rPr>
      </w:pPr>
      <w:r>
        <w:rPr>
          <w:sz w:val="24"/>
          <w:szCs w:val="24"/>
          <w:shd w:fill="FFFFFF" w:val="clear"/>
        </w:rPr>
      </w:r>
    </w:p>
    <w:p>
      <w:pPr>
        <w:pStyle w:val="12"/>
        <w:tabs>
          <w:tab w:val="clear" w:pos="708"/>
          <w:tab w:val="left" w:pos="354" w:leader="none"/>
        </w:tabs>
        <w:spacing w:lineRule="auto" w:line="240"/>
        <w:rPr>
          <w:sz w:val="24"/>
          <w:szCs w:val="24"/>
          <w:shd w:fill="FFFFFF" w:val="clear"/>
        </w:rPr>
      </w:pPr>
      <w:r>
        <w:rPr>
          <w:rStyle w:val="Strong"/>
          <w:b w:val="false"/>
          <w:sz w:val="24"/>
          <w:szCs w:val="24"/>
          <w:shd w:fill="FFFFFF" w:val="clear"/>
        </w:rPr>
        <w:t>1.</w:t>
      </w:r>
      <w:r>
        <w:rPr>
          <w:sz w:val="24"/>
          <w:szCs w:val="24"/>
          <w:shd w:fill="FFFFFF" w:val="clear"/>
        </w:rPr>
        <w:t> Какой принцип разработки программных модулей подразумевает минимизацию зависимости между модулями?</w:t>
      </w:r>
    </w:p>
    <w:p>
      <w:pPr>
        <w:pStyle w:val="Normal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br/>
        <w:t>2. Какой из методов разработки программного обеспечения предполагает итеративное создание и улучшение модуля?</w:t>
        <w:br/>
        <w:t xml:space="preserve">A) Agile </w:t>
        <w:br/>
        <w:t>B) Водопадная модель</w:t>
        <w:br/>
        <w:t>C) Спиральная модель</w:t>
        <w:br/>
        <w:t>D) Модель V</w:t>
        <w:br/>
        <w:br/>
        <w:t>3. Какие из перечисленных методологий могут использоваться при разработке программного обеспечения? (Выберите все подходящие варианты)</w:t>
        <w:br/>
        <w:t>A) Agile</w:t>
        <w:br/>
        <w:t>B) Scrum</w:t>
        <w:br/>
        <w:t>C) Maven</w:t>
        <w:br/>
        <w:t>D) DevOps</w:t>
        <w:br/>
        <w:br/>
        <w:t>4. Установите соответствие между принципами SOLID и их описанием:</w:t>
      </w:r>
    </w:p>
    <w:tbl>
      <w:tblPr>
        <w:tblStyle w:val="a6"/>
        <w:tblW w:w="957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43"/>
        <w:gridCol w:w="3481"/>
        <w:gridCol w:w="544"/>
        <w:gridCol w:w="5006"/>
      </w:tblGrid>
      <w:tr>
        <w:trPr/>
        <w:tc>
          <w:tcPr>
            <w:tcW w:w="4024" w:type="dxa"/>
            <w:gridSpan w:val="2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Принцип</w:t>
            </w:r>
          </w:p>
        </w:tc>
        <w:tc>
          <w:tcPr>
            <w:tcW w:w="5550" w:type="dxa"/>
            <w:gridSpan w:val="2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Описание</w:t>
            </w:r>
          </w:p>
        </w:tc>
      </w:tr>
      <w:tr>
        <w:trPr/>
        <w:tc>
          <w:tcPr>
            <w:tcW w:w="54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А</w:t>
            </w:r>
          </w:p>
        </w:tc>
        <w:tc>
          <w:tcPr>
            <w:tcW w:w="348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S (Single Responsibility Principle)</w:t>
            </w:r>
          </w:p>
        </w:tc>
        <w:tc>
          <w:tcPr>
            <w:tcW w:w="54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  <w:tc>
          <w:tcPr>
            <w:tcW w:w="500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Модуль должен иметь только одну причину для изменения</w:t>
            </w:r>
          </w:p>
        </w:tc>
      </w:tr>
      <w:tr>
        <w:trPr/>
        <w:tc>
          <w:tcPr>
            <w:tcW w:w="54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</w:t>
            </w:r>
          </w:p>
        </w:tc>
        <w:tc>
          <w:tcPr>
            <w:tcW w:w="348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O (Open/Closed Principle)</w:t>
            </w:r>
          </w:p>
        </w:tc>
        <w:tc>
          <w:tcPr>
            <w:tcW w:w="54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</w:t>
            </w:r>
          </w:p>
        </w:tc>
        <w:tc>
          <w:tcPr>
            <w:tcW w:w="500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Модули должны быть открыты для расширения, но закрыты для изменения</w:t>
            </w:r>
          </w:p>
        </w:tc>
      </w:tr>
      <w:tr>
        <w:trPr/>
        <w:tc>
          <w:tcPr>
            <w:tcW w:w="54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</w:t>
            </w:r>
          </w:p>
        </w:tc>
        <w:tc>
          <w:tcPr>
            <w:tcW w:w="3481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L (Liskov Substitution Principle)</w:t>
            </w:r>
          </w:p>
        </w:tc>
        <w:tc>
          <w:tcPr>
            <w:tcW w:w="54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</w:t>
            </w:r>
          </w:p>
        </w:tc>
        <w:tc>
          <w:tcPr>
            <w:tcW w:w="500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Объекты подтипов должны заменять объекты базового типа без нарушения корректности программы</w:t>
            </w:r>
          </w:p>
        </w:tc>
      </w:tr>
    </w:tbl>
    <w:p>
      <w:pPr>
        <w:pStyle w:val="Normal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br/>
        <w:t>5. Упорядочите этапы жизненного цикла разработки программного обеспечения:</w:t>
        <w:br/>
        <w:t>A. Поддержка и обслуживание</w:t>
        <w:br/>
        <w:t>B. Проектирование и реализация</w:t>
        <w:br/>
        <w:t>C. Тестирование и проверка</w:t>
        <w:br/>
        <w:t>D. Сбор требований</w:t>
        <w:br/>
      </w:r>
    </w:p>
    <w:p>
      <w:pPr>
        <w:pStyle w:val="12"/>
        <w:tabs>
          <w:tab w:val="clear" w:pos="708"/>
          <w:tab w:val="left" w:pos="354" w:leader="none"/>
        </w:tabs>
        <w:spacing w:lineRule="auto" w:line="240"/>
        <w:rPr>
          <w:sz w:val="24"/>
          <w:szCs w:val="24"/>
        </w:rPr>
      </w:pPr>
      <w:r>
        <w:rPr>
          <w:rStyle w:val="Strong"/>
          <w:b w:val="false"/>
          <w:sz w:val="24"/>
          <w:szCs w:val="24"/>
          <w:shd w:fill="FFFFFF" w:val="clear"/>
        </w:rPr>
        <w:t>6.</w:t>
      </w:r>
      <w:r>
        <w:rPr>
          <w:sz w:val="24"/>
          <w:szCs w:val="24"/>
          <w:shd w:fill="FFFFFF" w:val="clear"/>
        </w:rPr>
        <w:t> Какой тип тестирования направлен на выявление ошибок в интеграции нескольких модулей?</w:t>
      </w:r>
    </w:p>
    <w:p>
      <w:pPr>
        <w:pStyle w:val="12"/>
        <w:tabs>
          <w:tab w:val="clear" w:pos="708"/>
          <w:tab w:val="left" w:pos="354" w:leader="none"/>
        </w:tabs>
        <w:spacing w:lineRule="auto" w:line="240"/>
        <w:rPr/>
      </w:pPr>
      <w:r>
        <w:rPr/>
        <w:br/>
      </w:r>
      <w:r>
        <w:rPr>
          <w:sz w:val="24"/>
          <w:szCs w:val="24"/>
        </w:rPr>
        <w:t>7. Какой из следующих инструментов чаще всего используется для автоматизации тестирования?</w:t>
        <w:br/>
      </w:r>
      <w:r>
        <w:rPr>
          <w:sz w:val="24"/>
          <w:szCs w:val="24"/>
          <w:lang w:val="en-US"/>
        </w:rPr>
        <w:t>A) JIRA</w:t>
        <w:br/>
        <w:t>B) Selenium</w:t>
        <w:br/>
        <w:t>C) Git</w:t>
        <w:br/>
        <w:t>D) Jenkins</w:t>
      </w:r>
      <w:r>
        <w:rPr>
          <w:lang w:val="en-US"/>
        </w:rPr>
        <w:br/>
      </w:r>
      <w:r>
        <w:rPr/>
        <w:br/>
      </w:r>
      <w:r>
        <w:rPr>
          <w:sz w:val="24"/>
          <w:szCs w:val="24"/>
        </w:rPr>
        <w:t>8. Какие из следующих инструментов могут быть использованы для отслеживания ошибок и управления задачами? (Выберите все подходящие варианты)</w:t>
        <w:br/>
        <w:t>A) JIRA</w:t>
        <w:br/>
        <w:t>B) Trello</w:t>
        <w:br/>
        <w:t>C) Selenium</w:t>
        <w:br/>
        <w:t>D) Bugzilla</w:t>
        <w:br/>
        <w:br/>
        <w:t>9. Установите соответствие между инструментами и их назначением:</w:t>
        <w:br/>
      </w:r>
    </w:p>
    <w:tbl>
      <w:tblPr>
        <w:tblStyle w:val="a6"/>
        <w:tblW w:w="957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43"/>
        <w:gridCol w:w="3452"/>
        <w:gridCol w:w="544"/>
        <w:gridCol w:w="5035"/>
      </w:tblGrid>
      <w:tr>
        <w:trPr/>
        <w:tc>
          <w:tcPr>
            <w:tcW w:w="3995" w:type="dxa"/>
            <w:gridSpan w:val="2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Инструмент</w:t>
            </w:r>
          </w:p>
        </w:tc>
        <w:tc>
          <w:tcPr>
            <w:tcW w:w="5579" w:type="dxa"/>
            <w:gridSpan w:val="2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Назначение</w:t>
            </w:r>
          </w:p>
        </w:tc>
      </w:tr>
      <w:tr>
        <w:trPr/>
        <w:tc>
          <w:tcPr>
            <w:tcW w:w="54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А</w:t>
            </w:r>
          </w:p>
        </w:tc>
        <w:tc>
          <w:tcPr>
            <w:tcW w:w="345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JIRA</w:t>
            </w:r>
          </w:p>
        </w:tc>
        <w:tc>
          <w:tcPr>
            <w:tcW w:w="54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1</w:t>
            </w:r>
          </w:p>
        </w:tc>
        <w:tc>
          <w:tcPr>
            <w:tcW w:w="503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задачами и отслеживание ошибок</w:t>
            </w:r>
          </w:p>
        </w:tc>
      </w:tr>
      <w:tr>
        <w:trPr/>
        <w:tc>
          <w:tcPr>
            <w:tcW w:w="54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В</w:t>
            </w:r>
          </w:p>
        </w:tc>
        <w:tc>
          <w:tcPr>
            <w:tcW w:w="345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Selenium</w:t>
            </w:r>
          </w:p>
        </w:tc>
        <w:tc>
          <w:tcPr>
            <w:tcW w:w="54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2</w:t>
            </w:r>
          </w:p>
        </w:tc>
        <w:tc>
          <w:tcPr>
            <w:tcW w:w="503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Автоматизация тестирования веб-приложений</w:t>
            </w:r>
          </w:p>
        </w:tc>
      </w:tr>
      <w:tr>
        <w:trPr/>
        <w:tc>
          <w:tcPr>
            <w:tcW w:w="543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</w:t>
            </w:r>
          </w:p>
        </w:tc>
        <w:tc>
          <w:tcPr>
            <w:tcW w:w="345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Git</w:t>
            </w:r>
          </w:p>
        </w:tc>
        <w:tc>
          <w:tcPr>
            <w:tcW w:w="544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3</w:t>
            </w:r>
          </w:p>
        </w:tc>
        <w:tc>
          <w:tcPr>
            <w:tcW w:w="5035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left"/>
              <w:rPr>
                <w:rFonts w:ascii="Times New Roman" w:hAnsi="Times New Roman" w:eastAsia="Times New Roman" w:cs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Управление версиями кода</w:t>
            </w:r>
          </w:p>
        </w:tc>
      </w:tr>
    </w:tbl>
    <w:p>
      <w:pPr>
        <w:pStyle w:val="Normal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br/>
        <w:t>10. Упорядочите этапы поддержки программного модуля:</w:t>
        <w:br/>
        <w:t>A. Сбор обратной связи от пользователей</w:t>
        <w:br/>
        <w:t>B. Анализ и исправление ошибок</w:t>
        <w:br/>
        <w:t>C. Обновление документации</w:t>
        <w:br/>
        <w:t>D. Выпуск новой версии модуля</w:t>
        <w:br/>
      </w:r>
    </w:p>
    <w:p>
      <w:pPr>
        <w:pStyle w:val="13"/>
        <w:keepNext w:val="true"/>
        <w:keepLines/>
        <w:tabs>
          <w:tab w:val="clear" w:pos="708"/>
          <w:tab w:val="left" w:pos="352" w:leader="none"/>
          <w:tab w:val="left" w:pos="378" w:leader="none"/>
        </w:tabs>
        <w:spacing w:lineRule="auto" w:line="240" w:before="80" w:after="80"/>
        <w:rPr>
          <w:b/>
        </w:rPr>
      </w:pPr>
      <w:bookmarkStart w:id="7" w:name="bookmark1"/>
      <w:bookmarkStart w:id="8" w:name="bookmark4"/>
      <w:bookmarkStart w:id="9" w:name="bookmark23"/>
      <w:bookmarkStart w:id="10" w:name="bookmark25"/>
      <w:bookmarkEnd w:id="7"/>
      <w:bookmarkEnd w:id="8"/>
      <w:bookmarkEnd w:id="9"/>
      <w:bookmarkEnd w:id="10"/>
      <w:r>
        <w:rPr>
          <w:b/>
          <w:bCs/>
          <w:color w:themeColor="text1" w:val="000000"/>
        </w:rPr>
        <w:t xml:space="preserve">Ключ (правильные ответы) </w:t>
      </w:r>
    </w:p>
    <w:p>
      <w:pPr>
        <w:pStyle w:val="13"/>
        <w:keepNext w:val="true"/>
        <w:keepLines/>
        <w:numPr>
          <w:ilvl w:val="0"/>
          <w:numId w:val="30"/>
        </w:numPr>
        <w:tabs>
          <w:tab w:val="clear" w:pos="708"/>
          <w:tab w:val="left" w:pos="579" w:leader="none"/>
        </w:tabs>
        <w:spacing w:lineRule="auto" w:line="240"/>
        <w:ind w:firstLine="578" w:left="0"/>
        <w:jc w:val="both"/>
        <w:outlineLvl w:val="9"/>
        <w:rPr/>
      </w:pPr>
      <w:r>
        <w:rPr>
          <w:shd w:fill="FFFFFF" w:val="clear"/>
        </w:rPr>
        <w:t>Принцип инкапсуляции</w:t>
      </w:r>
    </w:p>
    <w:p>
      <w:pPr>
        <w:pStyle w:val="13"/>
        <w:keepNext w:val="true"/>
        <w:keepLines/>
        <w:numPr>
          <w:ilvl w:val="0"/>
          <w:numId w:val="30"/>
        </w:numPr>
        <w:tabs>
          <w:tab w:val="clear" w:pos="708"/>
          <w:tab w:val="left" w:pos="579" w:leader="none"/>
        </w:tabs>
        <w:spacing w:lineRule="auto" w:line="240"/>
        <w:ind w:firstLine="578" w:left="0"/>
        <w:jc w:val="both"/>
        <w:outlineLvl w:val="9"/>
        <w:rPr/>
      </w:pPr>
      <w:r>
        <w:rPr/>
        <w:t>А</w:t>
      </w:r>
    </w:p>
    <w:p>
      <w:pPr>
        <w:pStyle w:val="13"/>
        <w:keepNext w:val="true"/>
        <w:keepLines/>
        <w:numPr>
          <w:ilvl w:val="0"/>
          <w:numId w:val="30"/>
        </w:numPr>
        <w:tabs>
          <w:tab w:val="clear" w:pos="708"/>
          <w:tab w:val="left" w:pos="579" w:leader="none"/>
        </w:tabs>
        <w:spacing w:lineRule="auto" w:line="240"/>
        <w:ind w:firstLine="578" w:left="0"/>
        <w:jc w:val="both"/>
        <w:outlineLvl w:val="9"/>
        <w:rPr/>
      </w:pPr>
      <w:r>
        <w:rPr>
          <w:bCs/>
        </w:rPr>
        <w:t>A, B, D</w:t>
      </w:r>
    </w:p>
    <w:p>
      <w:pPr>
        <w:pStyle w:val="13"/>
        <w:keepNext w:val="true"/>
        <w:keepLines/>
        <w:numPr>
          <w:ilvl w:val="0"/>
          <w:numId w:val="30"/>
        </w:numPr>
        <w:tabs>
          <w:tab w:val="clear" w:pos="708"/>
          <w:tab w:val="left" w:pos="579" w:leader="none"/>
        </w:tabs>
        <w:spacing w:lineRule="auto" w:line="240"/>
        <w:ind w:firstLine="578" w:left="0"/>
        <w:jc w:val="both"/>
        <w:outlineLvl w:val="9"/>
        <w:rPr/>
      </w:pPr>
      <w:r>
        <w:rPr/>
        <w:t>A1, B2, C3</w:t>
      </w:r>
    </w:p>
    <w:p>
      <w:pPr>
        <w:pStyle w:val="13"/>
        <w:keepNext w:val="true"/>
        <w:keepLines/>
        <w:numPr>
          <w:ilvl w:val="0"/>
          <w:numId w:val="30"/>
        </w:numPr>
        <w:tabs>
          <w:tab w:val="clear" w:pos="708"/>
          <w:tab w:val="left" w:pos="579" w:leader="none"/>
        </w:tabs>
        <w:spacing w:lineRule="auto" w:line="240"/>
        <w:ind w:firstLine="578" w:left="0"/>
        <w:jc w:val="both"/>
        <w:outlineLvl w:val="9"/>
        <w:rPr/>
      </w:pPr>
      <w:r>
        <w:rPr/>
        <w:t>D, B, C, A</w:t>
      </w:r>
    </w:p>
    <w:p>
      <w:pPr>
        <w:pStyle w:val="13"/>
        <w:keepNext w:val="true"/>
        <w:keepLines/>
        <w:widowControl w:val="false"/>
        <w:numPr>
          <w:ilvl w:val="0"/>
          <w:numId w:val="0"/>
        </w:numPr>
        <w:tabs>
          <w:tab w:val="clear" w:pos="708"/>
          <w:tab w:val="left" w:pos="579" w:leader="none"/>
        </w:tabs>
        <w:suppressAutoHyphens w:val="true"/>
        <w:bidi w:val="0"/>
        <w:spacing w:lineRule="auto" w:line="240" w:before="0" w:after="0"/>
        <w:ind w:hanging="0" w:left="567" w:right="0"/>
        <w:jc w:val="both"/>
        <w:outlineLvl w:val="9"/>
        <w:rPr/>
      </w:pPr>
      <w:r>
        <w:rPr>
          <w:shd w:fill="FFFFFF" w:val="clear"/>
        </w:rPr>
        <w:t xml:space="preserve">6. </w:t>
      </w:r>
      <w:r>
        <w:rPr>
          <w:shd w:fill="FFFFFF" w:val="clear"/>
        </w:rPr>
        <w:t>Системное тестирование</w:t>
      </w:r>
    </w:p>
    <w:p>
      <w:pPr>
        <w:pStyle w:val="13"/>
        <w:keepNext w:val="true"/>
        <w:keepLines/>
        <w:widowControl w:val="false"/>
        <w:numPr>
          <w:ilvl w:val="0"/>
          <w:numId w:val="0"/>
        </w:numPr>
        <w:tabs>
          <w:tab w:val="clear" w:pos="708"/>
          <w:tab w:val="left" w:pos="579" w:leader="none"/>
        </w:tabs>
        <w:suppressAutoHyphens w:val="true"/>
        <w:bidi w:val="0"/>
        <w:spacing w:lineRule="auto" w:line="240" w:before="0" w:after="0"/>
        <w:ind w:hanging="0" w:left="567" w:right="0"/>
        <w:jc w:val="both"/>
        <w:outlineLvl w:val="9"/>
        <w:rPr/>
      </w:pPr>
      <w:r>
        <w:rPr/>
        <w:t xml:space="preserve">7. </w:t>
      </w:r>
      <w:r>
        <w:rPr/>
        <w:t>В</w:t>
      </w:r>
    </w:p>
    <w:p>
      <w:pPr>
        <w:pStyle w:val="13"/>
        <w:keepNext w:val="true"/>
        <w:keepLines/>
        <w:widowControl w:val="false"/>
        <w:numPr>
          <w:ilvl w:val="0"/>
          <w:numId w:val="0"/>
        </w:numPr>
        <w:tabs>
          <w:tab w:val="clear" w:pos="708"/>
          <w:tab w:val="left" w:pos="579" w:leader="none"/>
        </w:tabs>
        <w:suppressAutoHyphens w:val="true"/>
        <w:bidi w:val="0"/>
        <w:spacing w:lineRule="auto" w:line="240" w:before="0" w:after="0"/>
        <w:ind w:hanging="0" w:left="567" w:right="0"/>
        <w:jc w:val="both"/>
        <w:outlineLvl w:val="9"/>
        <w:rPr/>
      </w:pPr>
      <w:r>
        <w:rPr>
          <w:bCs/>
        </w:rPr>
        <w:t xml:space="preserve">8. </w:t>
      </w:r>
      <w:r>
        <w:rPr>
          <w:bCs/>
        </w:rPr>
        <w:t>A, B, D</w:t>
      </w:r>
    </w:p>
    <w:p>
      <w:pPr>
        <w:pStyle w:val="13"/>
        <w:keepNext w:val="true"/>
        <w:keepLines/>
        <w:widowControl w:val="false"/>
        <w:numPr>
          <w:ilvl w:val="0"/>
          <w:numId w:val="0"/>
        </w:numPr>
        <w:tabs>
          <w:tab w:val="clear" w:pos="708"/>
          <w:tab w:val="left" w:pos="579" w:leader="none"/>
        </w:tabs>
        <w:suppressAutoHyphens w:val="true"/>
        <w:bidi w:val="0"/>
        <w:spacing w:lineRule="auto" w:line="240" w:before="0" w:after="0"/>
        <w:ind w:hanging="0" w:left="567" w:right="0"/>
        <w:jc w:val="both"/>
        <w:outlineLvl w:val="9"/>
        <w:rPr/>
      </w:pPr>
      <w:r>
        <w:rPr/>
        <w:t xml:space="preserve">9. </w:t>
      </w:r>
      <w:r>
        <w:rPr/>
        <w:t>A1, B2, C3</w:t>
      </w:r>
    </w:p>
    <w:p>
      <w:pPr>
        <w:pStyle w:val="13"/>
        <w:keepNext w:val="true"/>
        <w:keepLines/>
        <w:widowControl w:val="false"/>
        <w:numPr>
          <w:ilvl w:val="0"/>
          <w:numId w:val="0"/>
        </w:numPr>
        <w:tabs>
          <w:tab w:val="clear" w:pos="708"/>
          <w:tab w:val="left" w:pos="579" w:leader="none"/>
        </w:tabs>
        <w:suppressAutoHyphens w:val="true"/>
        <w:bidi w:val="0"/>
        <w:spacing w:lineRule="auto" w:line="240" w:before="0" w:after="0"/>
        <w:ind w:hanging="0" w:left="567" w:right="0"/>
        <w:jc w:val="both"/>
        <w:outlineLvl w:val="9"/>
        <w:rPr/>
      </w:pPr>
      <w:r>
        <w:rPr/>
        <w:t xml:space="preserve">10. </w:t>
      </w:r>
      <w:r>
        <w:rPr/>
        <w:t>A, B, C, D</w:t>
      </w:r>
    </w:p>
    <w:p>
      <w:pPr>
        <w:pStyle w:val="13"/>
        <w:keepNext w:val="true"/>
        <w:keepLines/>
        <w:tabs>
          <w:tab w:val="clear" w:pos="708"/>
          <w:tab w:val="left" w:pos="579" w:leader="none"/>
        </w:tabs>
        <w:spacing w:lineRule="auto" w:line="240"/>
        <w:ind w:firstLine="578"/>
        <w:jc w:val="both"/>
        <w:outlineLvl w:val="9"/>
        <w:rPr>
          <w:shd w:fill="FFFFFF" w:val="clear"/>
          <w:lang w:val="en-US"/>
        </w:rPr>
      </w:pPr>
      <w:r>
        <w:rPr>
          <w:shd w:fill="FFFFFF" w:val="clear"/>
          <w:lang w:val="en-US"/>
        </w:rPr>
      </w:r>
    </w:p>
    <w:p>
      <w:pPr>
        <w:pStyle w:val="Default"/>
        <w:jc w:val="both"/>
        <w:rPr/>
      </w:pPr>
      <w:r>
        <w:rPr/>
      </w:r>
    </w:p>
    <w:p>
      <w:pPr>
        <w:pStyle w:val="Default"/>
        <w:jc w:val="right"/>
        <w:rPr>
          <w:b/>
          <w:i/>
          <w:i/>
        </w:rPr>
      </w:pPr>
      <w:r>
        <w:rPr>
          <w:b/>
          <w:i/>
        </w:rPr>
      </w:r>
    </w:p>
    <w:p>
      <w:pPr>
        <w:pStyle w:val="Default"/>
        <w:jc w:val="right"/>
        <w:rPr>
          <w:b/>
          <w:i/>
          <w:i/>
        </w:rPr>
      </w:pPr>
      <w:r>
        <w:rPr>
          <w:b/>
          <w:i/>
        </w:rPr>
      </w:r>
    </w:p>
    <w:p>
      <w:pPr>
        <w:pStyle w:val="Default"/>
        <w:jc w:val="right"/>
        <w:rPr>
          <w:b/>
          <w:i/>
          <w:i/>
        </w:rPr>
      </w:pPr>
      <w:r>
        <w:rPr>
          <w:b/>
          <w:i/>
        </w:rPr>
      </w:r>
    </w:p>
    <w:p>
      <w:pPr>
        <w:pStyle w:val="Default"/>
        <w:jc w:val="right"/>
        <w:rPr>
          <w:b/>
          <w:i/>
          <w:i/>
        </w:rPr>
      </w:pPr>
      <w:r>
        <w:rPr>
          <w:b/>
          <w:i/>
        </w:rPr>
      </w:r>
    </w:p>
    <w:p>
      <w:pPr>
        <w:pStyle w:val="Default"/>
        <w:jc w:val="right"/>
        <w:rPr>
          <w:b/>
          <w:i/>
          <w:i/>
        </w:rPr>
      </w:pPr>
      <w:r>
        <w:rPr>
          <w:b/>
          <w:i/>
        </w:rPr>
      </w:r>
    </w:p>
    <w:p>
      <w:pPr>
        <w:pStyle w:val="Default"/>
        <w:jc w:val="right"/>
        <w:rPr>
          <w:b/>
          <w:i/>
          <w:i/>
        </w:rPr>
      </w:pPr>
      <w:r>
        <w:rPr>
          <w:b/>
          <w:i/>
        </w:rPr>
      </w:r>
    </w:p>
    <w:p>
      <w:pPr>
        <w:pStyle w:val="Default"/>
        <w:jc w:val="right"/>
        <w:rPr>
          <w:b/>
          <w:i/>
          <w:i/>
        </w:rPr>
      </w:pPr>
      <w:r>
        <w:rPr>
          <w:b/>
          <w:i/>
        </w:rPr>
      </w:r>
    </w:p>
    <w:p>
      <w:pPr>
        <w:pStyle w:val="Default"/>
        <w:jc w:val="right"/>
        <w:rPr>
          <w:b/>
          <w:i/>
          <w:i/>
        </w:rPr>
      </w:pPr>
      <w:r>
        <w:rPr>
          <w:b/>
          <w:i/>
        </w:rPr>
      </w:r>
    </w:p>
    <w:p>
      <w:pPr>
        <w:pStyle w:val="Default"/>
        <w:jc w:val="right"/>
        <w:rPr>
          <w:b/>
          <w:i/>
          <w:i/>
        </w:rPr>
      </w:pPr>
      <w:r>
        <w:rPr>
          <w:b/>
          <w:i/>
        </w:rPr>
      </w:r>
    </w:p>
    <w:p>
      <w:pPr>
        <w:pStyle w:val="Default"/>
        <w:jc w:val="right"/>
        <w:rPr>
          <w:b/>
          <w:i/>
          <w:i/>
        </w:rPr>
      </w:pPr>
      <w:r>
        <w:rPr>
          <w:b/>
          <w:i/>
        </w:rPr>
      </w:r>
    </w:p>
    <w:p>
      <w:pPr>
        <w:pStyle w:val="Default"/>
        <w:jc w:val="right"/>
        <w:rPr>
          <w:b/>
          <w:i/>
          <w:i/>
        </w:rPr>
      </w:pPr>
      <w:r>
        <w:rPr>
          <w:b/>
          <w:i/>
        </w:rPr>
      </w:r>
    </w:p>
    <w:p>
      <w:pPr>
        <w:pStyle w:val="Default"/>
        <w:jc w:val="right"/>
        <w:rPr>
          <w:b/>
          <w:i/>
          <w:i/>
        </w:rPr>
      </w:pPr>
      <w:r>
        <w:rPr>
          <w:b/>
          <w:i/>
        </w:rPr>
      </w:r>
    </w:p>
    <w:p>
      <w:pPr>
        <w:pStyle w:val="Default"/>
        <w:jc w:val="right"/>
        <w:rPr>
          <w:b/>
          <w:i/>
          <w:i/>
        </w:rPr>
      </w:pPr>
      <w:r>
        <w:rPr>
          <w:b/>
          <w:i/>
        </w:rPr>
      </w:r>
    </w:p>
    <w:p>
      <w:pPr>
        <w:pStyle w:val="Default"/>
        <w:jc w:val="right"/>
        <w:rPr>
          <w:b/>
          <w:i/>
          <w:i/>
        </w:rPr>
      </w:pPr>
      <w:r>
        <w:rPr>
          <w:b/>
          <w:i/>
        </w:rPr>
      </w:r>
    </w:p>
    <w:p>
      <w:pPr>
        <w:pStyle w:val="Default"/>
        <w:jc w:val="right"/>
        <w:rPr>
          <w:b/>
          <w:i/>
          <w:i/>
        </w:rPr>
      </w:pPr>
      <w:r>
        <w:rPr>
          <w:b/>
          <w:i/>
        </w:rPr>
      </w:r>
    </w:p>
    <w:p>
      <w:pPr>
        <w:pStyle w:val="Default"/>
        <w:jc w:val="right"/>
        <w:rPr>
          <w:b/>
          <w:i/>
          <w:i/>
        </w:rPr>
      </w:pPr>
      <w:r>
        <w:rPr>
          <w:b/>
          <w:i/>
        </w:rPr>
      </w:r>
    </w:p>
    <w:p>
      <w:pPr>
        <w:pStyle w:val="Default"/>
        <w:jc w:val="right"/>
        <w:rPr>
          <w:b/>
          <w:i/>
          <w:i/>
        </w:rPr>
      </w:pPr>
      <w:r>
        <w:rPr>
          <w:b/>
          <w:i/>
        </w:rPr>
      </w:r>
    </w:p>
    <w:p>
      <w:pPr>
        <w:pStyle w:val="Default"/>
        <w:jc w:val="right"/>
        <w:rPr>
          <w:b/>
          <w:i/>
          <w:i/>
        </w:rPr>
      </w:pPr>
      <w:r>
        <w:rPr>
          <w:b/>
          <w:i/>
        </w:rPr>
      </w:r>
    </w:p>
    <w:p>
      <w:pPr>
        <w:pStyle w:val="Default"/>
        <w:jc w:val="right"/>
        <w:rPr>
          <w:b/>
          <w:i/>
          <w:i/>
        </w:rPr>
      </w:pPr>
      <w:r>
        <w:rPr>
          <w:b/>
          <w:i/>
        </w:rPr>
        <w:t xml:space="preserve">Приложение   </w:t>
      </w:r>
    </w:p>
    <w:p>
      <w:pPr>
        <w:pStyle w:val="Default"/>
        <w:jc w:val="right"/>
        <w:rPr>
          <w:b/>
          <w:i/>
          <w:i/>
        </w:rPr>
      </w:pPr>
      <w:r>
        <w:rPr>
          <w:b/>
          <w:i/>
        </w:rPr>
      </w:r>
    </w:p>
    <w:p>
      <w:pPr>
        <w:pStyle w:val="Default"/>
        <w:jc w:val="right"/>
        <w:rPr>
          <w:b/>
          <w:i/>
          <w:i/>
        </w:rPr>
      </w:pPr>
      <w:r>
        <w:rPr>
          <w:b/>
          <w:i/>
        </w:rPr>
      </w:r>
    </w:p>
    <w:p>
      <w:pPr>
        <w:pStyle w:val="Default"/>
        <w:jc w:val="right"/>
        <w:rPr>
          <w:b/>
          <w:i/>
          <w:i/>
        </w:rPr>
      </w:pPr>
      <w:r>
        <w:rPr>
          <w:b/>
          <w:i/>
        </w:rPr>
      </w:r>
    </w:p>
    <w:p>
      <w:pPr>
        <w:pStyle w:val="Default"/>
        <w:spacing w:lineRule="auto" w:line="360"/>
        <w:jc w:val="center"/>
        <w:rPr/>
      </w:pPr>
      <w:r>
        <w:rPr>
          <w:b/>
          <w:bCs/>
        </w:rPr>
        <w:t>Примерная тематика выпускных квалификационных работ</w:t>
      </w:r>
    </w:p>
    <w:p>
      <w:pPr>
        <w:pStyle w:val="Default"/>
        <w:spacing w:lineRule="auto" w:line="360"/>
        <w:jc w:val="center"/>
        <w:rPr>
          <w:b/>
          <w:bCs/>
        </w:rPr>
      </w:pPr>
      <w:r>
        <w:rPr>
          <w:b/>
          <w:bCs/>
        </w:rPr>
        <w:t>по специальности 09.02.07 Информационные системы и программирование</w:t>
      </w:r>
    </w:p>
    <w:p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</w:r>
    </w:p>
    <w:tbl>
      <w:tblPr>
        <w:tblStyle w:val="a6"/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558"/>
        <w:gridCol w:w="7488"/>
        <w:gridCol w:w="1525"/>
      </w:tblGrid>
      <w:tr>
        <w:trPr/>
        <w:tc>
          <w:tcPr>
            <w:tcW w:w="558" w:type="dxa"/>
            <w:tcBorders/>
            <w:shd w:color="auto" w:fill="auto" w:val="clear"/>
          </w:tcPr>
          <w:p>
            <w:pPr>
              <w:pStyle w:val="Default"/>
              <w:widowControl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rFonts w:eastAsia="Calibri"/>
                <w:b/>
                <w:kern w:val="0"/>
                <w:lang w:val="ru-RU" w:eastAsia="en-US" w:bidi="ar-SA"/>
              </w:rPr>
              <w:t>№</w:t>
            </w:r>
          </w:p>
          <w:p>
            <w:pPr>
              <w:pStyle w:val="Default"/>
              <w:widowControl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rFonts w:eastAsia="Calibri"/>
                <w:b/>
                <w:kern w:val="0"/>
                <w:lang w:val="ru-RU" w:eastAsia="en-US" w:bidi="ar-SA"/>
              </w:rPr>
              <w:t>п/п</w:t>
            </w:r>
          </w:p>
        </w:tc>
        <w:tc>
          <w:tcPr>
            <w:tcW w:w="7488" w:type="dxa"/>
            <w:tcBorders/>
            <w:shd w:color="auto" w:fill="auto" w:val="clear"/>
          </w:tcPr>
          <w:p>
            <w:pPr>
              <w:pStyle w:val="Default"/>
              <w:widowControl/>
              <w:suppressAutoHyphens w:val="true"/>
              <w:spacing w:lineRule="auto" w:line="276" w:before="0" w:after="0"/>
              <w:jc w:val="center"/>
              <w:rPr>
                <w:b/>
              </w:rPr>
            </w:pPr>
            <w:r>
              <w:rPr>
                <w:rFonts w:eastAsia="Calibri"/>
                <w:b/>
                <w:kern w:val="0"/>
                <w:lang w:val="ru-RU" w:eastAsia="en-US" w:bidi="ar-SA"/>
              </w:rPr>
              <w:t>Тема выпускной квалификационной работы</w:t>
            </w:r>
          </w:p>
        </w:tc>
        <w:tc>
          <w:tcPr>
            <w:tcW w:w="1525" w:type="dxa"/>
            <w:tcBorders/>
            <w:shd w:color="auto" w:fill="auto" w:val="clear"/>
          </w:tcPr>
          <w:p>
            <w:pPr>
              <w:pStyle w:val="Default"/>
              <w:widowControl/>
              <w:suppressAutoHyphens w:val="true"/>
              <w:spacing w:lineRule="auto" w:line="276" w:before="0" w:after="0"/>
              <w:jc w:val="left"/>
              <w:rPr>
                <w:b/>
              </w:rPr>
            </w:pPr>
            <w:r>
              <w:rPr>
                <w:rFonts w:eastAsia="Calibri"/>
                <w:b/>
                <w:kern w:val="0"/>
                <w:lang w:val="ru-RU" w:eastAsia="en-US" w:bidi="ar-SA"/>
              </w:rPr>
              <w:t>Код  ПК</w:t>
            </w:r>
          </w:p>
        </w:tc>
      </w:tr>
      <w:tr>
        <w:trPr/>
        <w:tc>
          <w:tcPr>
            <w:tcW w:w="558" w:type="dxa"/>
            <w:tcBorders/>
            <w:shd w:color="auto" w:fill="auto" w:val="clear"/>
          </w:tcPr>
          <w:p>
            <w:pPr>
              <w:pStyle w:val="ListParagraph"/>
              <w:widowControl/>
              <w:numPr>
                <w:ilvl w:val="0"/>
                <w:numId w:val="24"/>
              </w:numPr>
              <w:suppressAutoHyphens w:val="true"/>
              <w:spacing w:lineRule="auto" w:line="360" w:before="0" w:after="0"/>
              <w:ind w:hanging="0" w:left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488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Разработка автоматизированной информационной системы «Специализированный класс подготовки спортсмена» (для спортивной организации).</w:t>
            </w:r>
          </w:p>
        </w:tc>
        <w:tc>
          <w:tcPr>
            <w:tcW w:w="1525" w:type="dxa"/>
            <w:vMerge w:val="restart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36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ПК 1.1</w:t>
            </w:r>
          </w:p>
          <w:p>
            <w:pPr>
              <w:pStyle w:val="Normal"/>
              <w:widowControl/>
              <w:suppressAutoHyphens w:val="true"/>
              <w:spacing w:lineRule="auto" w:line="36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ПК 1.2</w:t>
            </w:r>
          </w:p>
          <w:p>
            <w:pPr>
              <w:pStyle w:val="Normal"/>
              <w:widowControl/>
              <w:suppressAutoHyphens w:val="true"/>
              <w:spacing w:lineRule="auto" w:line="36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ПК 1.3</w:t>
            </w:r>
          </w:p>
          <w:p>
            <w:pPr>
              <w:pStyle w:val="Normal"/>
              <w:widowControl/>
              <w:suppressAutoHyphens w:val="true"/>
              <w:spacing w:lineRule="auto" w:line="36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ПК 1.4</w:t>
            </w:r>
          </w:p>
          <w:p>
            <w:pPr>
              <w:pStyle w:val="Normal"/>
              <w:widowControl/>
              <w:suppressAutoHyphens w:val="true"/>
              <w:spacing w:lineRule="auto" w:line="36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ПК 1.5</w:t>
            </w:r>
          </w:p>
          <w:p>
            <w:pPr>
              <w:pStyle w:val="Normal"/>
              <w:widowControl/>
              <w:suppressAutoHyphens w:val="true"/>
              <w:spacing w:lineRule="auto" w:line="36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ПК 1.6</w:t>
            </w:r>
          </w:p>
          <w:p>
            <w:pPr>
              <w:pStyle w:val="Normal"/>
              <w:widowControl/>
              <w:suppressAutoHyphens w:val="true"/>
              <w:spacing w:lineRule="auto" w:line="36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ПК 2.1</w:t>
            </w:r>
          </w:p>
          <w:p>
            <w:pPr>
              <w:pStyle w:val="Normal"/>
              <w:widowControl/>
              <w:suppressAutoHyphens w:val="true"/>
              <w:spacing w:lineRule="auto" w:line="36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ПК 2.2</w:t>
            </w:r>
          </w:p>
          <w:p>
            <w:pPr>
              <w:pStyle w:val="Normal"/>
              <w:widowControl/>
              <w:suppressAutoHyphens w:val="true"/>
              <w:spacing w:lineRule="auto" w:line="36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ПК 2.3</w:t>
            </w:r>
          </w:p>
          <w:p>
            <w:pPr>
              <w:pStyle w:val="Normal"/>
              <w:widowControl/>
              <w:suppressAutoHyphens w:val="true"/>
              <w:spacing w:lineRule="auto" w:line="36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ПК 2.4</w:t>
            </w:r>
          </w:p>
          <w:p>
            <w:pPr>
              <w:pStyle w:val="Normal"/>
              <w:widowControl/>
              <w:suppressAutoHyphens w:val="true"/>
              <w:spacing w:lineRule="auto" w:line="36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ПК 2.5</w:t>
            </w:r>
          </w:p>
          <w:p>
            <w:pPr>
              <w:pStyle w:val="Normal"/>
              <w:widowControl/>
              <w:suppressAutoHyphens w:val="true"/>
              <w:spacing w:lineRule="auto" w:line="36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ПК 4.1</w:t>
            </w:r>
          </w:p>
          <w:p>
            <w:pPr>
              <w:pStyle w:val="Normal"/>
              <w:widowControl/>
              <w:suppressAutoHyphens w:val="true"/>
              <w:spacing w:lineRule="auto" w:line="36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ПК 4.2</w:t>
            </w:r>
          </w:p>
          <w:p>
            <w:pPr>
              <w:pStyle w:val="Normal"/>
              <w:widowControl/>
              <w:suppressAutoHyphens w:val="true"/>
              <w:spacing w:lineRule="auto" w:line="36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ПК 4.3</w:t>
            </w:r>
          </w:p>
          <w:p>
            <w:pPr>
              <w:pStyle w:val="Normal"/>
              <w:widowControl/>
              <w:suppressAutoHyphens w:val="true"/>
              <w:spacing w:lineRule="auto" w:line="36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ПК 4.4</w:t>
            </w:r>
          </w:p>
          <w:p>
            <w:pPr>
              <w:pStyle w:val="Normal"/>
              <w:widowControl/>
              <w:suppressAutoHyphens w:val="true"/>
              <w:spacing w:lineRule="auto" w:line="36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ПК 11.1</w:t>
            </w:r>
          </w:p>
          <w:p>
            <w:pPr>
              <w:pStyle w:val="Normal"/>
              <w:widowControl/>
              <w:suppressAutoHyphens w:val="true"/>
              <w:spacing w:lineRule="auto" w:line="36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ПК 11.2</w:t>
            </w:r>
          </w:p>
          <w:p>
            <w:pPr>
              <w:pStyle w:val="Normal"/>
              <w:widowControl/>
              <w:suppressAutoHyphens w:val="true"/>
              <w:spacing w:lineRule="auto" w:line="36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ПК 11.3</w:t>
            </w:r>
          </w:p>
          <w:p>
            <w:pPr>
              <w:pStyle w:val="Normal"/>
              <w:widowControl/>
              <w:suppressAutoHyphens w:val="true"/>
              <w:spacing w:lineRule="auto" w:line="36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ПК 11.4</w:t>
            </w:r>
          </w:p>
          <w:p>
            <w:pPr>
              <w:pStyle w:val="Normal"/>
              <w:widowControl/>
              <w:suppressAutoHyphens w:val="true"/>
              <w:spacing w:lineRule="auto" w:line="36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ПК 11.5</w:t>
            </w:r>
          </w:p>
          <w:p>
            <w:pPr>
              <w:pStyle w:val="Normal"/>
              <w:widowControl/>
              <w:suppressAutoHyphens w:val="true"/>
              <w:spacing w:lineRule="auto" w:line="360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ПК 11.6</w:t>
            </w:r>
          </w:p>
          <w:p>
            <w:pPr>
              <w:pStyle w:val="Normal"/>
              <w:widowControl/>
              <w:suppressAutoHyphens w:val="true"/>
              <w:spacing w:lineRule="auto" w:line="276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76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58" w:type="dxa"/>
            <w:tcBorders/>
            <w:shd w:color="auto" w:fill="auto" w:val="clear"/>
          </w:tcPr>
          <w:p>
            <w:pPr>
              <w:pStyle w:val="ListParagraph"/>
              <w:widowControl/>
              <w:numPr>
                <w:ilvl w:val="0"/>
                <w:numId w:val="24"/>
              </w:numPr>
              <w:suppressAutoHyphens w:val="true"/>
              <w:spacing w:lineRule="auto" w:line="276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488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Разработка автоматизированной информационной системы «Учета абитуриентов» (для образовательной организации).</w:t>
            </w:r>
          </w:p>
        </w:tc>
        <w:tc>
          <w:tcPr>
            <w:tcW w:w="1525" w:type="dxa"/>
            <w:vMerge w:val="continue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58" w:type="dxa"/>
            <w:tcBorders/>
            <w:shd w:color="auto" w:fill="auto" w:val="clear"/>
          </w:tcPr>
          <w:p>
            <w:pPr>
              <w:pStyle w:val="ListParagraph"/>
              <w:widowControl/>
              <w:numPr>
                <w:ilvl w:val="0"/>
                <w:numId w:val="24"/>
              </w:numPr>
              <w:suppressAutoHyphens w:val="true"/>
              <w:spacing w:lineRule="auto" w:line="276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488" w:type="dxa"/>
            <w:tcBorders/>
            <w:shd w:color="auto" w:fill="auto" w:val="clear"/>
          </w:tcPr>
          <w:p>
            <w:pPr>
              <w:pStyle w:val="Normal"/>
              <w:widowControl/>
              <w:tabs>
                <w:tab w:val="clear" w:pos="708"/>
                <w:tab w:val="left" w:pos="900" w:leader="none"/>
              </w:tabs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Разработка справочной информационной системы «Служба содействия трудоустройству выпускников» (для образовательной организации).</w:t>
            </w:r>
          </w:p>
        </w:tc>
        <w:tc>
          <w:tcPr>
            <w:tcW w:w="1525" w:type="dxa"/>
            <w:vMerge w:val="continue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58" w:type="dxa"/>
            <w:tcBorders/>
            <w:shd w:color="auto" w:fill="auto" w:val="clear"/>
          </w:tcPr>
          <w:p>
            <w:pPr>
              <w:pStyle w:val="ListParagraph"/>
              <w:widowControl/>
              <w:numPr>
                <w:ilvl w:val="0"/>
                <w:numId w:val="24"/>
              </w:numPr>
              <w:suppressAutoHyphens w:val="true"/>
              <w:spacing w:lineRule="auto" w:line="276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488" w:type="dxa"/>
            <w:tcBorders/>
            <w:shd w:color="auto" w:fill="auto" w:val="clear"/>
          </w:tcPr>
          <w:p>
            <w:pPr>
              <w:pStyle w:val="Normal"/>
              <w:widowControl/>
              <w:shd w:val="clear" w:color="auto" w:fill="FFFFFF"/>
              <w:suppressAutoHyphens w:val="true"/>
              <w:spacing w:lineRule="auto" w:line="276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  <w:t>Разработка автоматизированной информационной системы «Контроль безопасности мест массового пребывания людей» (для конкретной организации).</w:t>
            </w:r>
          </w:p>
        </w:tc>
        <w:tc>
          <w:tcPr>
            <w:tcW w:w="1525" w:type="dxa"/>
            <w:vMerge w:val="continue"/>
            <w:tcBorders/>
            <w:shd w:color="auto" w:fill="auto" w:val="clear"/>
          </w:tcPr>
          <w:p>
            <w:pPr>
              <w:pStyle w:val="Normal"/>
              <w:widowControl/>
              <w:shd w:val="clear" w:color="auto" w:fill="FFFFFF"/>
              <w:suppressAutoHyphens w:val="true"/>
              <w:spacing w:lineRule="auto" w:line="276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58" w:type="dxa"/>
            <w:tcBorders/>
            <w:shd w:color="auto" w:fill="auto" w:val="clear"/>
          </w:tcPr>
          <w:p>
            <w:pPr>
              <w:pStyle w:val="ListParagraph"/>
              <w:widowControl/>
              <w:numPr>
                <w:ilvl w:val="0"/>
                <w:numId w:val="24"/>
              </w:numPr>
              <w:suppressAutoHyphens w:val="true"/>
              <w:spacing w:lineRule="auto" w:line="276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488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Разработка автоматизированной информационной системы «Электронный документооборот предприятия торговли» (для конкретной организации).</w:t>
            </w:r>
          </w:p>
        </w:tc>
        <w:tc>
          <w:tcPr>
            <w:tcW w:w="1525" w:type="dxa"/>
            <w:vMerge w:val="continue"/>
            <w:tcBorders/>
            <w:shd w:color="auto" w:fill="auto" w:val="clear"/>
          </w:tcPr>
          <w:p>
            <w:pPr>
              <w:pStyle w:val="Normal"/>
              <w:widowControl/>
              <w:shd w:val="clear" w:color="auto" w:fill="FFFFFF"/>
              <w:suppressAutoHyphens w:val="true"/>
              <w:spacing w:lineRule="auto" w:line="276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58" w:type="dxa"/>
            <w:tcBorders/>
            <w:shd w:color="auto" w:fill="auto" w:val="clear"/>
          </w:tcPr>
          <w:p>
            <w:pPr>
              <w:pStyle w:val="ListParagraph"/>
              <w:widowControl/>
              <w:numPr>
                <w:ilvl w:val="0"/>
                <w:numId w:val="24"/>
              </w:numPr>
              <w:suppressAutoHyphens w:val="true"/>
              <w:spacing w:lineRule="auto" w:line="276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488" w:type="dxa"/>
            <w:tcBorders/>
            <w:shd w:color="auto" w:fill="auto" w:val="clear"/>
          </w:tcPr>
          <w:p>
            <w:pPr>
              <w:pStyle w:val="Normal"/>
              <w:widowControl/>
              <w:numPr>
                <w:ilvl w:val="0"/>
                <w:numId w:val="0"/>
              </w:numPr>
              <w:suppressAutoHyphens w:val="true"/>
              <w:spacing w:lineRule="auto" w:line="276" w:before="0" w:after="0"/>
              <w:ind w:hanging="0" w:left="0"/>
              <w:jc w:val="both"/>
              <w:textAlignment w:val="baseline"/>
              <w:outlineLvl w:val="0"/>
              <w:rPr>
                <w:rFonts w:ascii="Times New Roman" w:hAnsi="Times New Roman" w:eastAsia="Times New Roman" w:cs="Times New Roman"/>
                <w:bCs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Разработка автоматизированной системы «Анализ финансово-хозяйственной деятельности организации» (для конкретной организации).</w:t>
            </w:r>
          </w:p>
        </w:tc>
        <w:tc>
          <w:tcPr>
            <w:tcW w:w="1525" w:type="dxa"/>
            <w:vMerge w:val="continue"/>
            <w:tcBorders/>
            <w:shd w:color="auto" w:fill="auto" w:val="clear"/>
          </w:tcPr>
          <w:p>
            <w:pPr>
              <w:pStyle w:val="Normal"/>
              <w:widowControl/>
              <w:shd w:val="clear" w:color="auto" w:fill="FFFFFF"/>
              <w:suppressAutoHyphens w:val="true"/>
              <w:spacing w:lineRule="auto" w:line="276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58" w:type="dxa"/>
            <w:tcBorders/>
            <w:shd w:color="auto" w:fill="auto" w:val="clear"/>
          </w:tcPr>
          <w:p>
            <w:pPr>
              <w:pStyle w:val="ListParagraph"/>
              <w:widowControl/>
              <w:numPr>
                <w:ilvl w:val="0"/>
                <w:numId w:val="24"/>
              </w:numPr>
              <w:suppressAutoHyphens w:val="true"/>
              <w:spacing w:lineRule="auto" w:line="276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488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Разработка автоматизированной информационной системы «Управление логистической деятельностью предприятия» (для конкретного предприятия).</w:t>
            </w:r>
          </w:p>
        </w:tc>
        <w:tc>
          <w:tcPr>
            <w:tcW w:w="1525" w:type="dxa"/>
            <w:vMerge w:val="continue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58" w:type="dxa"/>
            <w:tcBorders/>
            <w:shd w:color="auto" w:fill="auto" w:val="clear"/>
          </w:tcPr>
          <w:p>
            <w:pPr>
              <w:pStyle w:val="ListParagraph"/>
              <w:widowControl/>
              <w:numPr>
                <w:ilvl w:val="0"/>
                <w:numId w:val="24"/>
              </w:numPr>
              <w:suppressAutoHyphens w:val="true"/>
              <w:spacing w:lineRule="auto" w:line="276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488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Разработка автоматизированной информационной системы для формирования контрольно-оценочных средств по дисциплине «Математика» (для образовательной организации).</w:t>
            </w:r>
          </w:p>
        </w:tc>
        <w:tc>
          <w:tcPr>
            <w:tcW w:w="1525" w:type="dxa"/>
            <w:vMerge w:val="continue"/>
            <w:tcBorders/>
            <w:shd w:color="auto" w:fill="auto" w:val="clear"/>
          </w:tcPr>
          <w:p>
            <w:pPr>
              <w:pStyle w:val="Normal"/>
              <w:widowControl/>
              <w:shd w:val="clear" w:color="auto" w:fill="FFFFFF"/>
              <w:suppressAutoHyphens w:val="true"/>
              <w:spacing w:lineRule="auto" w:line="276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58" w:type="dxa"/>
            <w:tcBorders/>
            <w:shd w:color="auto" w:fill="auto" w:val="clear"/>
          </w:tcPr>
          <w:p>
            <w:pPr>
              <w:pStyle w:val="ListParagraph"/>
              <w:widowControl/>
              <w:numPr>
                <w:ilvl w:val="0"/>
                <w:numId w:val="24"/>
              </w:numPr>
              <w:suppressAutoHyphens w:val="true"/>
              <w:spacing w:lineRule="auto" w:line="276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488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 xml:space="preserve"> </w:t>
            </w: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Модификация автоматизированной информационной системы «Учет и распределение офисной техники» (для конкретной организации).</w:t>
            </w:r>
          </w:p>
        </w:tc>
        <w:tc>
          <w:tcPr>
            <w:tcW w:w="1525" w:type="dxa"/>
            <w:vMerge w:val="continue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58" w:type="dxa"/>
            <w:tcBorders/>
            <w:shd w:color="auto" w:fill="auto" w:val="clear"/>
          </w:tcPr>
          <w:p>
            <w:pPr>
              <w:pStyle w:val="ListParagraph"/>
              <w:widowControl/>
              <w:numPr>
                <w:ilvl w:val="0"/>
                <w:numId w:val="24"/>
              </w:numPr>
              <w:suppressAutoHyphens w:val="true"/>
              <w:spacing w:lineRule="auto" w:line="276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488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shd w:fill="FFFFFF" w:val="clear"/>
                <w:lang w:val="ru-RU" w:eastAsia="en-US" w:bidi="ar-SA"/>
              </w:rPr>
              <w:t>Модификация автоматизированной информационной системы «Успеваемость студентов» (для образовательной организации).</w:t>
            </w:r>
          </w:p>
        </w:tc>
        <w:tc>
          <w:tcPr>
            <w:tcW w:w="1525" w:type="dxa"/>
            <w:vMerge w:val="continue"/>
            <w:tcBorders/>
            <w:shd w:color="auto" w:fill="auto" w:val="clear"/>
          </w:tcPr>
          <w:p>
            <w:pPr>
              <w:pStyle w:val="Normal"/>
              <w:widowControl/>
              <w:shd w:val="clear" w:color="auto" w:fill="FFFFFF"/>
              <w:suppressAutoHyphens w:val="true"/>
              <w:spacing w:lineRule="auto" w:line="276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58" w:type="dxa"/>
            <w:tcBorders/>
            <w:shd w:color="auto" w:fill="auto" w:val="clear"/>
          </w:tcPr>
          <w:p>
            <w:pPr>
              <w:pStyle w:val="ListParagraph"/>
              <w:widowControl/>
              <w:numPr>
                <w:ilvl w:val="0"/>
                <w:numId w:val="24"/>
              </w:numPr>
              <w:suppressAutoHyphens w:val="true"/>
              <w:spacing w:lineRule="auto" w:line="276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488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Модификация автоматизированной информационной системы «Формирование междисциплинарных тестовых заданий» (для образовательной организации).</w:t>
            </w:r>
          </w:p>
        </w:tc>
        <w:tc>
          <w:tcPr>
            <w:tcW w:w="1525" w:type="dxa"/>
            <w:vMerge w:val="continue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58" w:type="dxa"/>
            <w:tcBorders/>
            <w:shd w:color="auto" w:fill="auto" w:val="clear"/>
          </w:tcPr>
          <w:p>
            <w:pPr>
              <w:pStyle w:val="ListParagraph"/>
              <w:widowControl/>
              <w:numPr>
                <w:ilvl w:val="0"/>
                <w:numId w:val="24"/>
              </w:numPr>
              <w:suppressAutoHyphens w:val="true"/>
              <w:spacing w:lineRule="auto" w:line="276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488" w:type="dxa"/>
            <w:tcBorders/>
            <w:shd w:color="auto" w:fill="auto" w:val="clear"/>
          </w:tcPr>
          <w:p>
            <w:pPr>
              <w:pStyle w:val="Normal"/>
              <w:widowControl/>
              <w:numPr>
                <w:ilvl w:val="0"/>
                <w:numId w:val="0"/>
              </w:numPr>
              <w:suppressAutoHyphens w:val="true"/>
              <w:spacing w:lineRule="auto" w:line="276" w:before="0" w:after="0"/>
              <w:ind w:hanging="0" w:left="0"/>
              <w:jc w:val="both"/>
              <w:textAlignment w:val="top"/>
              <w:outlineLvl w:val="0"/>
              <w:rPr>
                <w:rFonts w:ascii="Times New Roman" w:hAnsi="Times New Roman" w:eastAsia="Times New Roman" w:cs="Times New Roman"/>
                <w:bCs/>
                <w:caps/>
                <w:color w:val="FF0000"/>
                <w:kern w:val="2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Модификация автоматизированной информационной системы «Учет студентов» (для образовательной организации).</w:t>
            </w:r>
          </w:p>
        </w:tc>
        <w:tc>
          <w:tcPr>
            <w:tcW w:w="1525" w:type="dxa"/>
            <w:vMerge w:val="continue"/>
            <w:tcBorders/>
            <w:shd w:color="auto" w:fill="auto" w:val="clear"/>
          </w:tcPr>
          <w:p>
            <w:pPr>
              <w:pStyle w:val="Normal"/>
              <w:widowControl/>
              <w:shd w:val="clear" w:color="auto" w:fill="FFFFFF"/>
              <w:suppressAutoHyphens w:val="true"/>
              <w:spacing w:lineRule="auto" w:line="276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58" w:type="dxa"/>
            <w:tcBorders/>
            <w:shd w:color="auto" w:fill="auto" w:val="clear"/>
          </w:tcPr>
          <w:p>
            <w:pPr>
              <w:pStyle w:val="ListParagraph"/>
              <w:widowControl/>
              <w:numPr>
                <w:ilvl w:val="0"/>
                <w:numId w:val="24"/>
              </w:numPr>
              <w:suppressAutoHyphens w:val="true"/>
              <w:spacing w:lineRule="auto" w:line="276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488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shd w:fill="FFFFFF" w:val="clear"/>
                <w:lang w:val="ru-RU" w:eastAsia="en-US" w:bidi="ar-SA"/>
              </w:rPr>
              <w:t>Модификация автоматизированной информационной системы «Электронная библиотека для технических специальностей» (для образовательной организации).</w:t>
            </w:r>
          </w:p>
        </w:tc>
        <w:tc>
          <w:tcPr>
            <w:tcW w:w="1525" w:type="dxa"/>
            <w:vMerge w:val="continue"/>
            <w:tcBorders/>
            <w:shd w:color="auto" w:fill="auto" w:val="clear"/>
          </w:tcPr>
          <w:p>
            <w:pPr>
              <w:pStyle w:val="Normal"/>
              <w:widowControl/>
              <w:shd w:val="clear" w:color="auto" w:fill="FFFFFF"/>
              <w:suppressAutoHyphens w:val="true"/>
              <w:spacing w:lineRule="auto" w:line="276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58" w:type="dxa"/>
            <w:tcBorders/>
            <w:shd w:color="auto" w:fill="auto" w:val="clear"/>
          </w:tcPr>
          <w:p>
            <w:pPr>
              <w:pStyle w:val="ListParagraph"/>
              <w:widowControl/>
              <w:numPr>
                <w:ilvl w:val="0"/>
                <w:numId w:val="24"/>
              </w:numPr>
              <w:suppressAutoHyphens w:val="true"/>
              <w:spacing w:lineRule="auto" w:line="276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488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Модификация автоматизированной информационной системы «Электронный документооборот» (для образовательной организации).</w:t>
            </w:r>
          </w:p>
        </w:tc>
        <w:tc>
          <w:tcPr>
            <w:tcW w:w="1525" w:type="dxa"/>
            <w:vMerge w:val="continue"/>
            <w:tcBorders/>
            <w:shd w:color="auto" w:fill="auto" w:val="clear"/>
          </w:tcPr>
          <w:p>
            <w:pPr>
              <w:pStyle w:val="Normal"/>
              <w:widowControl/>
              <w:shd w:val="clear" w:color="auto" w:fill="FFFFFF"/>
              <w:suppressAutoHyphens w:val="true"/>
              <w:spacing w:lineRule="auto" w:line="276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58" w:type="dxa"/>
            <w:tcBorders/>
            <w:shd w:color="auto" w:fill="auto" w:val="clear"/>
          </w:tcPr>
          <w:p>
            <w:pPr>
              <w:pStyle w:val="ListParagraph"/>
              <w:widowControl/>
              <w:numPr>
                <w:ilvl w:val="0"/>
                <w:numId w:val="24"/>
              </w:numPr>
              <w:suppressAutoHyphens w:val="true"/>
              <w:spacing w:lineRule="auto" w:line="276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488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Разработка модуля web-сайта колледжа (СПО) для технических специальностей (для образовательной организации).</w:t>
            </w:r>
          </w:p>
        </w:tc>
        <w:tc>
          <w:tcPr>
            <w:tcW w:w="1525" w:type="dxa"/>
            <w:vMerge w:val="continue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58" w:type="dxa"/>
            <w:tcBorders/>
            <w:shd w:color="auto" w:fill="auto" w:val="clear"/>
          </w:tcPr>
          <w:p>
            <w:pPr>
              <w:pStyle w:val="ListParagraph"/>
              <w:widowControl/>
              <w:numPr>
                <w:ilvl w:val="0"/>
                <w:numId w:val="24"/>
              </w:numPr>
              <w:suppressAutoHyphens w:val="true"/>
              <w:spacing w:lineRule="auto" w:line="276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488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Структуризация локальной вычислительной сети (для конкретной организации).</w:t>
            </w:r>
          </w:p>
        </w:tc>
        <w:tc>
          <w:tcPr>
            <w:tcW w:w="1525" w:type="dxa"/>
            <w:vMerge w:val="continue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58" w:type="dxa"/>
            <w:tcBorders/>
            <w:shd w:color="auto" w:fill="auto" w:val="clear"/>
          </w:tcPr>
          <w:p>
            <w:pPr>
              <w:pStyle w:val="ListParagraph"/>
              <w:widowControl/>
              <w:numPr>
                <w:ilvl w:val="0"/>
                <w:numId w:val="24"/>
              </w:numPr>
              <w:suppressAutoHyphens w:val="true"/>
              <w:spacing w:lineRule="auto" w:line="276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488" w:type="dxa"/>
            <w:tcBorders/>
            <w:shd w:color="auto" w:fill="auto" w:val="clear"/>
          </w:tcPr>
          <w:p>
            <w:pPr>
              <w:pStyle w:val="Normal"/>
              <w:widowControl/>
              <w:shd w:val="clear" w:color="auto" w:fill="FFFFFF"/>
              <w:suppressAutoHyphens w:val="true"/>
              <w:spacing w:lineRule="auto" w:line="276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kern w:val="0"/>
                <w:sz w:val="22"/>
                <w:szCs w:val="22"/>
                <w:lang w:val="ru-RU" w:eastAsia="en-US" w:bidi="ar-SA"/>
              </w:rPr>
              <w:t>Разработка цикла виртуальных лабораторных работ по дисциплине «Компьютерные сети» (для образовательной организации).</w:t>
            </w:r>
          </w:p>
        </w:tc>
        <w:tc>
          <w:tcPr>
            <w:tcW w:w="1525" w:type="dxa"/>
            <w:vMerge w:val="continue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58" w:type="dxa"/>
            <w:tcBorders/>
            <w:shd w:color="auto" w:fill="auto" w:val="clear"/>
          </w:tcPr>
          <w:p>
            <w:pPr>
              <w:pStyle w:val="ListParagraph"/>
              <w:widowControl/>
              <w:numPr>
                <w:ilvl w:val="0"/>
                <w:numId w:val="24"/>
              </w:numPr>
              <w:suppressAutoHyphens w:val="true"/>
              <w:spacing w:lineRule="auto" w:line="276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488" w:type="dxa"/>
            <w:tcBorders/>
            <w:shd w:color="auto" w:fill="auto" w:val="clear"/>
          </w:tcPr>
          <w:p>
            <w:pPr>
              <w:pStyle w:val="Normal"/>
              <w:widowControl/>
              <w:numPr>
                <w:ilvl w:val="0"/>
                <w:numId w:val="0"/>
              </w:numPr>
              <w:suppressAutoHyphens w:val="true"/>
              <w:spacing w:lineRule="auto" w:line="276" w:before="0" w:after="0"/>
              <w:ind w:hanging="0" w:left="0"/>
              <w:jc w:val="both"/>
              <w:textAlignment w:val="top"/>
              <w:outlineLvl w:val="0"/>
              <w:rPr>
                <w:rFonts w:ascii="Times New Roman" w:hAnsi="Times New Roman" w:eastAsia="Times New Roman" w:cs="Times New Roman"/>
                <w:bCs/>
                <w:caps/>
                <w:kern w:val="2"/>
              </w:rPr>
            </w:pPr>
            <w:r>
              <w:rPr>
                <w:rFonts w:eastAsia="Times New Roman" w:cs="Times New Roman" w:ascii="Times New Roman" w:hAnsi="Times New Roman"/>
                <w:bCs/>
                <w:kern w:val="2"/>
                <w:sz w:val="22"/>
                <w:szCs w:val="22"/>
                <w:lang w:val="ru-RU" w:eastAsia="en-US" w:bidi="ar-SA"/>
              </w:rPr>
              <w:t>Разработка автоматизированной системы информирования персонала (для конкретной организации).</w:t>
            </w:r>
          </w:p>
        </w:tc>
        <w:tc>
          <w:tcPr>
            <w:tcW w:w="1525" w:type="dxa"/>
            <w:vMerge w:val="continue"/>
            <w:tcBorders/>
            <w:shd w:color="auto" w:fill="auto" w:val="clear"/>
          </w:tcPr>
          <w:p>
            <w:pPr>
              <w:pStyle w:val="Normal"/>
              <w:widowControl/>
              <w:shd w:val="clear" w:color="auto" w:fill="FFFFFF"/>
              <w:suppressAutoHyphens w:val="true"/>
              <w:spacing w:lineRule="auto" w:line="276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58" w:type="dxa"/>
            <w:tcBorders/>
            <w:shd w:color="auto" w:fill="auto" w:val="clear"/>
          </w:tcPr>
          <w:p>
            <w:pPr>
              <w:pStyle w:val="ListParagraph"/>
              <w:widowControl/>
              <w:numPr>
                <w:ilvl w:val="0"/>
                <w:numId w:val="24"/>
              </w:numPr>
              <w:suppressAutoHyphens w:val="true"/>
              <w:spacing w:lineRule="auto" w:line="276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488" w:type="dxa"/>
            <w:tcBorders/>
            <w:shd w:color="auto" w:fill="auto" w:val="clear"/>
          </w:tcPr>
          <w:p>
            <w:pPr>
              <w:pStyle w:val="Normal"/>
              <w:widowControl/>
              <w:shd w:val="clear" w:color="auto" w:fill="FFFFFF"/>
              <w:suppressAutoHyphens w:val="true"/>
              <w:spacing w:lineRule="auto" w:line="276" w:before="0" w:after="0"/>
              <w:jc w:val="both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Разработка системы разграничения доступа к сетевым ресурсам локальной вычислительной сети на базе windowsserver.</w:t>
            </w:r>
          </w:p>
        </w:tc>
        <w:tc>
          <w:tcPr>
            <w:tcW w:w="1525" w:type="dxa"/>
            <w:vMerge w:val="continue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58" w:type="dxa"/>
            <w:tcBorders/>
            <w:shd w:color="auto" w:fill="auto" w:val="clear"/>
          </w:tcPr>
          <w:p>
            <w:pPr>
              <w:pStyle w:val="ListParagraph"/>
              <w:widowControl/>
              <w:numPr>
                <w:ilvl w:val="0"/>
                <w:numId w:val="24"/>
              </w:numPr>
              <w:suppressAutoHyphens w:val="true"/>
              <w:spacing w:lineRule="auto" w:line="276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488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Разработка автоматизированной информационной системы «Управление учебной частью колледжа (СПО)» (для образовательной организации).</w:t>
            </w:r>
          </w:p>
        </w:tc>
        <w:tc>
          <w:tcPr>
            <w:tcW w:w="1525" w:type="dxa"/>
            <w:vMerge w:val="continue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58" w:type="dxa"/>
            <w:tcBorders/>
            <w:shd w:color="auto" w:fill="auto" w:val="clear"/>
          </w:tcPr>
          <w:p>
            <w:pPr>
              <w:pStyle w:val="ListParagraph"/>
              <w:widowControl/>
              <w:numPr>
                <w:ilvl w:val="0"/>
                <w:numId w:val="24"/>
              </w:numPr>
              <w:suppressAutoHyphens w:val="true"/>
              <w:spacing w:lineRule="auto" w:line="276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488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Разработка автоматизированной информационной системы «Комплекс автоматизированного контроля текущей успеваемости студентов» (для образовательной организации).</w:t>
            </w:r>
          </w:p>
        </w:tc>
        <w:tc>
          <w:tcPr>
            <w:tcW w:w="1525" w:type="dxa"/>
            <w:vMerge w:val="continue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58" w:type="dxa"/>
            <w:tcBorders/>
            <w:shd w:color="auto" w:fill="auto" w:val="clear"/>
          </w:tcPr>
          <w:p>
            <w:pPr>
              <w:pStyle w:val="ListParagraph"/>
              <w:widowControl/>
              <w:numPr>
                <w:ilvl w:val="0"/>
                <w:numId w:val="24"/>
              </w:numPr>
              <w:suppressAutoHyphens w:val="true"/>
              <w:spacing w:lineRule="auto" w:line="276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488" w:type="dxa"/>
            <w:tcBorders/>
            <w:shd w:color="auto" w:fill="auto" w:val="clear"/>
          </w:tcPr>
          <w:p>
            <w:pPr>
              <w:pStyle w:val="Normal"/>
              <w:widowControl/>
              <w:tabs>
                <w:tab w:val="clear" w:pos="708"/>
                <w:tab w:val="left" w:pos="900" w:leader="none"/>
              </w:tabs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Разработка автоматизированной информационной системы тестирования студентов специальности «Технология машиностроения» (для образовательной организации).</w:t>
            </w:r>
          </w:p>
        </w:tc>
        <w:tc>
          <w:tcPr>
            <w:tcW w:w="1525" w:type="dxa"/>
            <w:vMerge w:val="continue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58" w:type="dxa"/>
            <w:tcBorders/>
            <w:shd w:color="auto" w:fill="auto" w:val="clear"/>
          </w:tcPr>
          <w:p>
            <w:pPr>
              <w:pStyle w:val="ListParagraph"/>
              <w:widowControl/>
              <w:numPr>
                <w:ilvl w:val="0"/>
                <w:numId w:val="24"/>
              </w:numPr>
              <w:suppressAutoHyphens w:val="true"/>
              <w:spacing w:lineRule="auto" w:line="276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488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Разработка поисковой автоматизированной информационной системы (для конкретной организации).</w:t>
            </w:r>
          </w:p>
        </w:tc>
        <w:tc>
          <w:tcPr>
            <w:tcW w:w="1525" w:type="dxa"/>
            <w:vMerge w:val="continue"/>
            <w:tcBorders/>
            <w:shd w:color="auto" w:fill="auto" w:val="clear"/>
          </w:tcPr>
          <w:p>
            <w:pPr>
              <w:pStyle w:val="Normal"/>
              <w:widowControl/>
              <w:shd w:val="clear" w:color="auto" w:fill="FFFFFF"/>
              <w:suppressAutoHyphens w:val="true"/>
              <w:spacing w:lineRule="auto" w:line="276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58" w:type="dxa"/>
            <w:tcBorders/>
            <w:shd w:color="auto" w:fill="auto" w:val="clear"/>
          </w:tcPr>
          <w:p>
            <w:pPr>
              <w:pStyle w:val="ListParagraph"/>
              <w:widowControl/>
              <w:numPr>
                <w:ilvl w:val="0"/>
                <w:numId w:val="24"/>
              </w:numPr>
              <w:suppressAutoHyphens w:val="true"/>
              <w:spacing w:lineRule="auto" w:line="276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488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Разработка мобильного приложения справочной информационной системы (для конкретной организации).</w:t>
            </w:r>
          </w:p>
        </w:tc>
        <w:tc>
          <w:tcPr>
            <w:tcW w:w="1525" w:type="dxa"/>
            <w:vMerge w:val="continue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58" w:type="dxa"/>
            <w:tcBorders/>
            <w:shd w:color="auto" w:fill="auto" w:val="clear"/>
          </w:tcPr>
          <w:p>
            <w:pPr>
              <w:pStyle w:val="ListParagraph"/>
              <w:widowControl/>
              <w:numPr>
                <w:ilvl w:val="0"/>
                <w:numId w:val="24"/>
              </w:numPr>
              <w:suppressAutoHyphens w:val="true"/>
              <w:spacing w:lineRule="auto" w:line="276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488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Разработка автоматизированной информационной системы планирования учебного процесса (для образовательной организации).</w:t>
            </w:r>
          </w:p>
        </w:tc>
        <w:tc>
          <w:tcPr>
            <w:tcW w:w="1525" w:type="dxa"/>
            <w:vMerge w:val="continue"/>
            <w:tcBorders/>
            <w:shd w:color="auto" w:fill="auto" w:val="clear"/>
          </w:tcPr>
          <w:p>
            <w:pPr>
              <w:pStyle w:val="Normal"/>
              <w:widowControl/>
              <w:shd w:val="clear" w:color="auto" w:fill="FFFFFF"/>
              <w:suppressAutoHyphens w:val="true"/>
              <w:spacing w:lineRule="auto" w:line="276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58" w:type="dxa"/>
            <w:tcBorders/>
            <w:shd w:color="auto" w:fill="auto" w:val="clear"/>
          </w:tcPr>
          <w:p>
            <w:pPr>
              <w:pStyle w:val="ListParagraph"/>
              <w:widowControl/>
              <w:numPr>
                <w:ilvl w:val="0"/>
                <w:numId w:val="24"/>
              </w:numPr>
              <w:suppressAutoHyphens w:val="true"/>
              <w:spacing w:lineRule="auto" w:line="276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488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Разработка автоматизированной информационной системы планирования работы колледжа (СПО)» (для образовательной организации).</w:t>
            </w:r>
          </w:p>
        </w:tc>
        <w:tc>
          <w:tcPr>
            <w:tcW w:w="1525" w:type="dxa"/>
            <w:vMerge w:val="continue"/>
            <w:tcBorders/>
            <w:shd w:color="auto" w:fill="auto" w:val="clear"/>
          </w:tcPr>
          <w:p>
            <w:pPr>
              <w:pStyle w:val="Normal"/>
              <w:widowControl/>
              <w:shd w:val="clear" w:color="auto" w:fill="FFFFFF"/>
              <w:suppressAutoHyphens w:val="true"/>
              <w:spacing w:lineRule="auto" w:line="276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58" w:type="dxa"/>
            <w:tcBorders/>
            <w:shd w:color="auto" w:fill="auto" w:val="clear"/>
          </w:tcPr>
          <w:p>
            <w:pPr>
              <w:pStyle w:val="ListParagraph"/>
              <w:widowControl/>
              <w:numPr>
                <w:ilvl w:val="0"/>
                <w:numId w:val="24"/>
              </w:numPr>
              <w:suppressAutoHyphens w:val="true"/>
              <w:spacing w:lineRule="auto" w:line="276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488" w:type="dxa"/>
            <w:tcBorders/>
            <w:shd w:color="auto" w:fill="auto" w:val="clear"/>
          </w:tcPr>
          <w:p>
            <w:pPr>
              <w:pStyle w:val="Normal"/>
              <w:widowControl/>
              <w:numPr>
                <w:ilvl w:val="0"/>
                <w:numId w:val="0"/>
              </w:numPr>
              <w:suppressAutoHyphens w:val="true"/>
              <w:spacing w:lineRule="auto" w:line="276" w:before="0" w:after="0"/>
              <w:ind w:hanging="0" w:left="0"/>
              <w:jc w:val="left"/>
              <w:textAlignment w:val="top"/>
              <w:outlineLvl w:val="0"/>
              <w:rPr>
                <w:rFonts w:ascii="Times New Roman" w:hAnsi="Times New Roman" w:eastAsia="Times New Roman" w:cs="Times New Roman"/>
                <w:bCs/>
                <w:caps/>
                <w:kern w:val="2"/>
              </w:rPr>
            </w:pPr>
            <w:r>
              <w:rPr>
                <w:rFonts w:eastAsia="Times New Roman" w:cs="Times New Roman" w:ascii="Times New Roman" w:hAnsi="Times New Roman"/>
                <w:bCs/>
                <w:kern w:val="2"/>
                <w:sz w:val="22"/>
                <w:szCs w:val="22"/>
                <w:lang w:val="ru-RU" w:eastAsia="en-US" w:bidi="ar-SA"/>
              </w:rPr>
              <w:t>Разработка мобильного приложения автоматизированной информационной системы «комплекс автоматизированного контроля текущей успеваемости студентов» (для образовательной организации).</w:t>
            </w:r>
          </w:p>
        </w:tc>
        <w:tc>
          <w:tcPr>
            <w:tcW w:w="1525" w:type="dxa"/>
            <w:vMerge w:val="continue"/>
            <w:tcBorders/>
            <w:shd w:color="auto" w:fill="auto" w:val="clear"/>
          </w:tcPr>
          <w:p>
            <w:pPr>
              <w:pStyle w:val="Normal"/>
              <w:widowControl/>
              <w:shd w:val="clear" w:color="auto" w:fill="FFFFFF"/>
              <w:suppressAutoHyphens w:val="true"/>
              <w:spacing w:lineRule="auto" w:line="276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58" w:type="dxa"/>
            <w:tcBorders/>
            <w:shd w:color="auto" w:fill="auto" w:val="clear"/>
          </w:tcPr>
          <w:p>
            <w:pPr>
              <w:pStyle w:val="ListParagraph"/>
              <w:widowControl/>
              <w:numPr>
                <w:ilvl w:val="0"/>
                <w:numId w:val="24"/>
              </w:numPr>
              <w:suppressAutoHyphens w:val="true"/>
              <w:spacing w:lineRule="auto" w:line="276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488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Разработка электронного учебного пособия по подготовке спортсмена (для конкретной организации).</w:t>
            </w:r>
          </w:p>
        </w:tc>
        <w:tc>
          <w:tcPr>
            <w:tcW w:w="1525" w:type="dxa"/>
            <w:vMerge w:val="continue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58" w:type="dxa"/>
            <w:tcBorders/>
            <w:shd w:color="auto" w:fill="auto" w:val="clear"/>
          </w:tcPr>
          <w:p>
            <w:pPr>
              <w:pStyle w:val="ListParagraph"/>
              <w:widowControl/>
              <w:numPr>
                <w:ilvl w:val="0"/>
                <w:numId w:val="24"/>
              </w:numPr>
              <w:suppressAutoHyphens w:val="true"/>
              <w:spacing w:lineRule="auto" w:line="276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488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Разработка автоматизированной информационной системы «Учет оплаты обучения студентами» (для образовательной организации).</w:t>
            </w:r>
          </w:p>
        </w:tc>
        <w:tc>
          <w:tcPr>
            <w:tcW w:w="1525" w:type="dxa"/>
            <w:vMerge w:val="continue"/>
            <w:tcBorders/>
            <w:shd w:color="auto" w:fill="auto" w:val="clear"/>
          </w:tcPr>
          <w:p>
            <w:pPr>
              <w:pStyle w:val="Normal"/>
              <w:widowControl/>
              <w:shd w:val="clear" w:color="auto" w:fill="FFFFFF"/>
              <w:suppressAutoHyphens w:val="true"/>
              <w:spacing w:lineRule="auto" w:line="276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58" w:type="dxa"/>
            <w:tcBorders/>
            <w:shd w:color="auto" w:fill="auto" w:val="clear"/>
          </w:tcPr>
          <w:p>
            <w:pPr>
              <w:pStyle w:val="ListParagraph"/>
              <w:widowControl/>
              <w:numPr>
                <w:ilvl w:val="0"/>
                <w:numId w:val="24"/>
              </w:numPr>
              <w:suppressAutoHyphens w:val="true"/>
              <w:spacing w:lineRule="auto" w:line="276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488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Разработка web-сайта (для конкретной организации).</w:t>
            </w:r>
          </w:p>
        </w:tc>
        <w:tc>
          <w:tcPr>
            <w:tcW w:w="1525" w:type="dxa"/>
            <w:vMerge w:val="continue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58" w:type="dxa"/>
            <w:tcBorders/>
            <w:shd w:color="auto" w:fill="auto" w:val="clear"/>
          </w:tcPr>
          <w:p>
            <w:pPr>
              <w:pStyle w:val="ListParagraph"/>
              <w:widowControl/>
              <w:numPr>
                <w:ilvl w:val="0"/>
                <w:numId w:val="24"/>
              </w:numPr>
              <w:suppressAutoHyphens w:val="true"/>
              <w:spacing w:lineRule="auto" w:line="276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488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Разработка локальной автоматизированной информационной системы.</w:t>
            </w:r>
          </w:p>
        </w:tc>
        <w:tc>
          <w:tcPr>
            <w:tcW w:w="1525" w:type="dxa"/>
            <w:vMerge w:val="continue"/>
            <w:tcBorders/>
            <w:shd w:color="auto" w:fill="auto" w:val="clear"/>
          </w:tcPr>
          <w:p>
            <w:pPr>
              <w:pStyle w:val="Normal"/>
              <w:widowControl/>
              <w:shd w:val="clear" w:color="auto" w:fill="FFFFFF"/>
              <w:suppressAutoHyphens w:val="true"/>
              <w:spacing w:lineRule="auto" w:line="276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58" w:type="dxa"/>
            <w:tcBorders/>
            <w:shd w:color="auto" w:fill="auto" w:val="clear"/>
          </w:tcPr>
          <w:p>
            <w:pPr>
              <w:pStyle w:val="ListParagraph"/>
              <w:widowControl/>
              <w:numPr>
                <w:ilvl w:val="0"/>
                <w:numId w:val="24"/>
              </w:numPr>
              <w:suppressAutoHyphens w:val="true"/>
              <w:spacing w:lineRule="auto" w:line="276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488" w:type="dxa"/>
            <w:tcBorders/>
            <w:shd w:color="auto" w:fill="auto" w:val="clear"/>
          </w:tcPr>
          <w:p>
            <w:pPr>
              <w:pStyle w:val="Normal"/>
              <w:widowControl/>
              <w:shd w:val="clear" w:color="auto" w:fill="FFFFFF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Проектирование и разработка информационной системы.</w:t>
            </w:r>
          </w:p>
        </w:tc>
        <w:tc>
          <w:tcPr>
            <w:tcW w:w="1525" w:type="dxa"/>
            <w:vMerge w:val="continue"/>
            <w:tcBorders/>
            <w:shd w:color="auto" w:fill="auto" w:val="clear"/>
          </w:tcPr>
          <w:p>
            <w:pPr>
              <w:pStyle w:val="Normal"/>
              <w:widowControl/>
              <w:shd w:val="clear" w:color="auto" w:fill="FFFFFF"/>
              <w:suppressAutoHyphens w:val="true"/>
              <w:spacing w:lineRule="auto" w:line="276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58" w:type="dxa"/>
            <w:tcBorders/>
            <w:shd w:color="auto" w:fill="auto" w:val="clear"/>
          </w:tcPr>
          <w:p>
            <w:pPr>
              <w:pStyle w:val="ListParagraph"/>
              <w:widowControl/>
              <w:numPr>
                <w:ilvl w:val="0"/>
                <w:numId w:val="24"/>
              </w:numPr>
              <w:suppressAutoHyphens w:val="true"/>
              <w:spacing w:lineRule="auto" w:line="276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488" w:type="dxa"/>
            <w:tcBorders/>
            <w:shd w:color="auto" w:fill="auto" w:val="clear"/>
          </w:tcPr>
          <w:p>
            <w:pPr>
              <w:pStyle w:val="Normal"/>
              <w:widowControl/>
              <w:shd w:val="clear" w:color="auto" w:fill="FFFFFF"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Сопровождение информационной системы.</w:t>
            </w:r>
          </w:p>
        </w:tc>
        <w:tc>
          <w:tcPr>
            <w:tcW w:w="1525" w:type="dxa"/>
            <w:vMerge w:val="continue"/>
            <w:tcBorders/>
            <w:shd w:color="auto" w:fill="auto" w:val="clear"/>
          </w:tcPr>
          <w:p>
            <w:pPr>
              <w:pStyle w:val="Normal"/>
              <w:widowControl/>
              <w:shd w:val="clear" w:color="auto" w:fill="FFFFFF"/>
              <w:suppressAutoHyphens w:val="true"/>
              <w:spacing w:lineRule="auto" w:line="276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58" w:type="dxa"/>
            <w:tcBorders/>
            <w:shd w:color="auto" w:fill="auto" w:val="clear"/>
          </w:tcPr>
          <w:p>
            <w:pPr>
              <w:pStyle w:val="ListParagraph"/>
              <w:widowControl/>
              <w:numPr>
                <w:ilvl w:val="0"/>
                <w:numId w:val="24"/>
              </w:numPr>
              <w:suppressAutoHyphens w:val="true"/>
              <w:spacing w:lineRule="auto" w:line="276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488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Calibri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Разработка автоматизированной информационной системы с удаленным доступом.</w:t>
            </w:r>
          </w:p>
        </w:tc>
        <w:tc>
          <w:tcPr>
            <w:tcW w:w="1525" w:type="dxa"/>
            <w:vMerge w:val="continue"/>
            <w:tcBorders/>
            <w:shd w:color="auto" w:fill="auto" w:val="clear"/>
          </w:tcPr>
          <w:p>
            <w:pPr>
              <w:pStyle w:val="Normal"/>
              <w:widowControl/>
              <w:shd w:val="clear" w:color="auto" w:fill="FFFFFF"/>
              <w:suppressAutoHyphens w:val="true"/>
              <w:spacing w:lineRule="auto" w:line="276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58" w:type="dxa"/>
            <w:tcBorders/>
            <w:shd w:color="auto" w:fill="auto" w:val="clear"/>
          </w:tcPr>
          <w:p>
            <w:pPr>
              <w:pStyle w:val="ListParagraph"/>
              <w:widowControl/>
              <w:numPr>
                <w:ilvl w:val="0"/>
                <w:numId w:val="24"/>
              </w:numPr>
              <w:suppressAutoHyphens w:val="true"/>
              <w:spacing w:lineRule="auto" w:line="276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488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Разработка Web-приложения.</w:t>
            </w:r>
          </w:p>
        </w:tc>
        <w:tc>
          <w:tcPr>
            <w:tcW w:w="1525" w:type="dxa"/>
            <w:vMerge w:val="continue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558" w:type="dxa"/>
            <w:tcBorders/>
            <w:shd w:color="auto" w:fill="auto" w:val="clear"/>
          </w:tcPr>
          <w:p>
            <w:pPr>
              <w:pStyle w:val="ListParagraph"/>
              <w:widowControl/>
              <w:numPr>
                <w:ilvl w:val="0"/>
                <w:numId w:val="24"/>
              </w:numPr>
              <w:suppressAutoHyphens w:val="true"/>
              <w:spacing w:lineRule="auto" w:line="276" w:before="0"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488" w:type="dxa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2"/>
                <w:szCs w:val="22"/>
                <w:lang w:val="ru-RU" w:eastAsia="en-US" w:bidi="ar-SA"/>
              </w:rPr>
              <w:t>Разработка прикладного программного решения</w:t>
            </w:r>
          </w:p>
        </w:tc>
        <w:tc>
          <w:tcPr>
            <w:tcW w:w="1525" w:type="dxa"/>
            <w:vMerge w:val="continue"/>
            <w:tcBorders/>
            <w:shd w:color="auto" w:fill="auto" w:val="clear"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Normal"/>
        <w:jc w:val="center"/>
        <w:rPr>
          <w:rFonts w:ascii="Times New Roman" w:hAnsi="Times New Roman" w:cs="Times New Roman"/>
          <w:b/>
          <w:bCs/>
          <w:i/>
          <w:i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Cs/>
          <w:i/>
          <w:i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bCs/>
          <w:i/>
          <w:i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sz w:val="24"/>
          <w:szCs w:val="24"/>
        </w:rPr>
      </w:r>
    </w:p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Cs/>
          <w:i/>
          <w:i/>
          <w:sz w:val="24"/>
          <w:szCs w:val="24"/>
        </w:rPr>
      </w:pPr>
      <w:r>
        <w:rPr>
          <w:rFonts w:cs="Times New Roman" w:ascii="Times New Roman" w:hAnsi="Times New Roman"/>
          <w:b/>
          <w:bCs/>
          <w:i/>
          <w:sz w:val="24"/>
          <w:szCs w:val="24"/>
        </w:rPr>
      </w:r>
    </w:p>
    <w:p>
      <w:pPr>
        <w:pStyle w:val="Default"/>
        <w:jc w:val="both"/>
        <w:rPr/>
      </w:pPr>
      <w:r>
        <w:rPr/>
      </w:r>
      <w:bookmarkStart w:id="11" w:name="_bookmark17"/>
      <w:bookmarkStart w:id="12" w:name="_bookmark17"/>
      <w:bookmarkEnd w:id="12"/>
    </w:p>
    <w:sectPr>
      <w:footerReference w:type="even" r:id="rId3"/>
      <w:footerReference w:type="default" r:id="rId4"/>
      <w:footerReference w:type="first" r:id="rId5"/>
      <w:type w:val="nextPage"/>
      <w:pgSz w:w="11906" w:h="16838"/>
      <w:pgMar w:left="1701" w:right="851" w:gutter="0" w:header="0" w:top="1134" w:footer="1362" w:bottom="1419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libri Light">
    <w:charset w:val="cc"/>
    <w:family w:val="roman"/>
    <w:pitch w:val="variable"/>
  </w:font>
  <w:font w:name="Tahoma">
    <w:charset w:val="cc"/>
    <w:family w:val="swiss"/>
    <w:pitch w:val="variable"/>
  </w:font>
  <w:font w:name="Liberation Sans">
    <w:altName w:val="Arial"/>
    <w:charset w:val="cc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409899251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25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409899251"/>
    </w:sdtPr>
    <w:sdtContent>
      <w:p>
        <w:pPr>
          <w:pStyle w:val="Footer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25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"/>
      <w:lvlJc w:val="left"/>
      <w:pPr>
        <w:tabs>
          <w:tab w:val="num" w:pos="0"/>
        </w:tabs>
        <w:ind w:left="106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9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"/>
      <w:lvlJc w:val="left"/>
      <w:pPr>
        <w:tabs>
          <w:tab w:val="num" w:pos="0"/>
        </w:tabs>
        <w:ind w:left="72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1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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72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9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864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lvl w:ilvl="0">
      <w:start w:val="1"/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8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3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50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4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2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920" w:hanging="360"/>
      </w:pPr>
      <w:rPr>
        <w:rFonts w:ascii="Wingdings" w:hAnsi="Wingdings" w:cs="Wingdings" w:hint="default"/>
      </w:rPr>
    </w:lvl>
  </w:abstractNum>
  <w:abstractNum w:abstractNumId="8"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9"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0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5">
    <w:lvl w:ilvl="0">
      <w:start w:val="1"/>
      <w:numFmt w:val="bullet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6">
    <w:lvl w:ilvl="0">
      <w:start w:val="1"/>
      <w:numFmt w:val="bullet"/>
      <w:lvlText w:val=""/>
      <w:lvlJc w:val="left"/>
      <w:pPr>
        <w:tabs>
          <w:tab w:val="num" w:pos="0"/>
        </w:tabs>
        <w:ind w:left="153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5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7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9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1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3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5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7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97" w:hanging="360"/>
      </w:pPr>
      <w:rPr>
        <w:rFonts w:ascii="Wingdings" w:hAnsi="Wingdings" w:cs="Wingdings" w:hint="default"/>
      </w:rPr>
    </w:lvl>
  </w:abstractNum>
  <w:abstractNum w:abstractNumId="17">
    <w:lvl w:ilvl="0">
      <w:start w:val="1"/>
      <w:numFmt w:val="bullet"/>
      <w:lvlText w:val=""/>
      <w:lvlJc w:val="left"/>
      <w:pPr>
        <w:tabs>
          <w:tab w:val="num" w:pos="0"/>
        </w:tabs>
        <w:ind w:left="153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5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7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9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1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3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5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7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97" w:hanging="360"/>
      </w:pPr>
      <w:rPr>
        <w:rFonts w:ascii="Wingdings" w:hAnsi="Wingdings" w:cs="Wingdings" w:hint="default"/>
      </w:rPr>
    </w:lvl>
  </w:abstractNum>
  <w:abstractNum w:abstractNumId="18">
    <w:lvl w:ilvl="0">
      <w:start w:val="1"/>
      <w:numFmt w:val="bullet"/>
      <w:lvlText w:val=""/>
      <w:lvlJc w:val="left"/>
      <w:pPr>
        <w:tabs>
          <w:tab w:val="num" w:pos="0"/>
        </w:tabs>
        <w:ind w:left="153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5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7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9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1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3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5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7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97" w:hanging="360"/>
      </w:pPr>
      <w:rPr>
        <w:rFonts w:ascii="Wingdings" w:hAnsi="Wingdings" w:cs="Wingdings" w:hint="default"/>
      </w:rPr>
    </w:lvl>
  </w:abstractNum>
  <w:abstractNum w:abstractNumId="19">
    <w:lvl w:ilvl="0">
      <w:start w:val="1"/>
      <w:numFmt w:val="decimal"/>
      <w:lvlText w:val="%1."/>
      <w:lvlJc w:val="left"/>
      <w:pPr>
        <w:tabs>
          <w:tab w:val="num" w:pos="0"/>
        </w:tabs>
        <w:ind w:left="1177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97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617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337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057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777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97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217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937" w:hanging="180"/>
      </w:pPr>
      <w:rPr/>
    </w:lvl>
  </w:abstractNum>
  <w:abstractNum w:abstractNumId="20">
    <w:lvl w:ilvl="0">
      <w:start w:val="1"/>
      <w:numFmt w:val="bullet"/>
      <w:lvlText w:val="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21"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  <w:rPr/>
    </w:lvl>
  </w:abstractNum>
  <w:abstractNum w:abstractNumId="22">
    <w:lvl w:ilvl="0">
      <w:start w:val="1"/>
      <w:numFmt w:val="bullet"/>
      <w:lvlText w:val=""/>
      <w:lvlJc w:val="left"/>
      <w:pPr>
        <w:tabs>
          <w:tab w:val="num" w:pos="0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8" w:hanging="360"/>
      </w:pPr>
      <w:rPr>
        <w:rFonts w:ascii="Wingdings" w:hAnsi="Wingdings" w:cs="Wingdings" w:hint="default"/>
      </w:rPr>
    </w:lvl>
  </w:abstractNum>
  <w:abstractNum w:abstractNumId="2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isLgl/>
      <w:numFmt w:val="decimal"/>
      <w:lvlText w:val="%1.%2."/>
      <w:lvlJc w:val="left"/>
      <w:pPr>
        <w:tabs>
          <w:tab w:val="num" w:pos="0"/>
        </w:tabs>
        <w:ind w:left="1078" w:hanging="420"/>
      </w:pPr>
      <w:rPr/>
    </w:lvl>
    <w:lvl w:ilvl="2">
      <w:start w:val="1"/>
      <w:isLgl/>
      <w:numFmt w:val="decimal"/>
      <w:lvlText w:val="%1.%2.%3."/>
      <w:lvlJc w:val="left"/>
      <w:pPr>
        <w:tabs>
          <w:tab w:val="num" w:pos="0"/>
        </w:tabs>
        <w:ind w:left="1676" w:hanging="720"/>
      </w:pPr>
      <w:rPr/>
    </w:lvl>
    <w:lvl w:ilvl="3">
      <w:start w:val="1"/>
      <w:isLgl/>
      <w:numFmt w:val="decimal"/>
      <w:lvlText w:val="%1.%2.%3.%4."/>
      <w:lvlJc w:val="left"/>
      <w:pPr>
        <w:tabs>
          <w:tab w:val="num" w:pos="0"/>
        </w:tabs>
        <w:ind w:left="1974" w:hanging="720"/>
      </w:pPr>
      <w:rPr/>
    </w:lvl>
    <w:lvl w:ilvl="4">
      <w:start w:val="1"/>
      <w:isLgl/>
      <w:numFmt w:val="decimal"/>
      <w:lvlText w:val="%1.%2.%3.%4.%5."/>
      <w:lvlJc w:val="left"/>
      <w:pPr>
        <w:tabs>
          <w:tab w:val="num" w:pos="0"/>
        </w:tabs>
        <w:ind w:left="2632" w:hanging="1080"/>
      </w:pPr>
      <w:rPr/>
    </w:lvl>
    <w:lvl w:ilvl="5">
      <w:start w:val="1"/>
      <w:isLgl/>
      <w:numFmt w:val="decimal"/>
      <w:lvlText w:val="%1.%2.%3.%4.%5.%6."/>
      <w:lvlJc w:val="left"/>
      <w:pPr>
        <w:tabs>
          <w:tab w:val="num" w:pos="0"/>
        </w:tabs>
        <w:ind w:left="2930" w:hanging="1080"/>
      </w:pPr>
      <w:rPr/>
    </w:lvl>
    <w:lvl w:ilvl="6">
      <w:start w:val="1"/>
      <w:isLgl/>
      <w:numFmt w:val="decimal"/>
      <w:lvlText w:val="%1.%2.%3.%4.%5.%6.%7."/>
      <w:lvlJc w:val="left"/>
      <w:pPr>
        <w:tabs>
          <w:tab w:val="num" w:pos="0"/>
        </w:tabs>
        <w:ind w:left="3588" w:hanging="1440"/>
      </w:pPr>
      <w:rPr/>
    </w:lvl>
    <w:lvl w:ilvl="7">
      <w:start w:val="1"/>
      <w:isLgl/>
      <w:numFmt w:val="decimal"/>
      <w:lvlText w:val="%1.%2.%3.%4.%5.%6.%7.%8."/>
      <w:lvlJc w:val="left"/>
      <w:pPr>
        <w:tabs>
          <w:tab w:val="num" w:pos="0"/>
        </w:tabs>
        <w:ind w:left="3886" w:hanging="1440"/>
      </w:pPr>
      <w:rPr/>
    </w:lvl>
    <w:lvl w:ilvl="8">
      <w:start w:val="1"/>
      <w:isLgl/>
      <w:numFmt w:val="decimal"/>
      <w:lvlText w:val="%1.%2.%3.%4.%5.%6.%7.%8.%9."/>
      <w:lvlJc w:val="left"/>
      <w:pPr>
        <w:tabs>
          <w:tab w:val="num" w:pos="0"/>
        </w:tabs>
        <w:ind w:left="4544" w:hanging="1800"/>
      </w:pPr>
      <w:rPr/>
    </w:lvl>
  </w:abstractNum>
  <w:abstractNum w:abstractNumId="24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5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6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7"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  <w:rPr/>
    </w:lvl>
  </w:abstractNum>
  <w:abstractNum w:abstractNumId="28"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isLgl/>
      <w:numFmt w:val="decimal"/>
      <w:lvlText w:val="%1.%2."/>
      <w:lvlJc w:val="left"/>
      <w:pPr>
        <w:tabs>
          <w:tab w:val="num" w:pos="0"/>
        </w:tabs>
        <w:ind w:left="720" w:hanging="360"/>
      </w:pPr>
      <w:rPr/>
    </w:lvl>
    <w:lvl w:ilvl="2">
      <w:start w:val="1"/>
      <w:isLgl/>
      <w:numFmt w:val="decimal"/>
      <w:lvlText w:val="%1.%2.%3."/>
      <w:lvlJc w:val="left"/>
      <w:pPr>
        <w:tabs>
          <w:tab w:val="num" w:pos="0"/>
        </w:tabs>
        <w:ind w:left="1080" w:hanging="720"/>
      </w:pPr>
      <w:rPr/>
    </w:lvl>
    <w:lvl w:ilvl="3">
      <w:start w:val="1"/>
      <w:isLgl/>
      <w:numFmt w:val="decimal"/>
      <w:lvlText w:val="%1.%2.%3.%4."/>
      <w:lvlJc w:val="left"/>
      <w:pPr>
        <w:tabs>
          <w:tab w:val="num" w:pos="0"/>
        </w:tabs>
        <w:ind w:left="1080" w:hanging="720"/>
      </w:pPr>
      <w:rPr/>
    </w:lvl>
    <w:lvl w:ilvl="4">
      <w:start w:val="1"/>
      <w:isLgl/>
      <w:numFmt w:val="decimal"/>
      <w:lvlText w:val="%1.%2.%3.%4.%5."/>
      <w:lvlJc w:val="left"/>
      <w:pPr>
        <w:tabs>
          <w:tab w:val="num" w:pos="0"/>
        </w:tabs>
        <w:ind w:left="1440" w:hanging="1080"/>
      </w:pPr>
      <w:rPr/>
    </w:lvl>
    <w:lvl w:ilvl="5">
      <w:start w:val="1"/>
      <w:isLgl/>
      <w:numFmt w:val="decimal"/>
      <w:lvlText w:val="%1.%2.%3.%4.%5.%6."/>
      <w:lvlJc w:val="left"/>
      <w:pPr>
        <w:tabs>
          <w:tab w:val="num" w:pos="0"/>
        </w:tabs>
        <w:ind w:left="1440" w:hanging="1080"/>
      </w:pPr>
      <w:rPr/>
    </w:lvl>
    <w:lvl w:ilvl="6">
      <w:start w:val="1"/>
      <w:isLgl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/>
    </w:lvl>
    <w:lvl w:ilvl="7">
      <w:start w:val="1"/>
      <w:isLgl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/>
    </w:lvl>
    <w:lvl w:ilvl="8">
      <w:start w:val="1"/>
      <w:isLgl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/>
    </w:lvl>
  </w:abstractNum>
  <w:abstractNum w:abstractNumId="30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1"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</w:numbering>
</file>

<file path=word/settings.xml><?xml version="1.0" encoding="utf-8"?>
<w:settings xmlns:w="http://schemas.openxmlformats.org/wordprocessingml/2006/main">
  <w:zoom w:percent="170"/>
  <w:defaultTabStop w:val="708"/>
  <w:autoHyphenation w:val="true"/>
  <w:hyphenationZone w:val="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9228e4"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Heading1">
    <w:name w:val="heading 1"/>
    <w:basedOn w:val="Normal"/>
    <w:link w:val="1"/>
    <w:uiPriority w:val="9"/>
    <w:qFormat/>
    <w:rsid w:val="00f537b0"/>
    <w:pPr>
      <w:spacing w:lineRule="auto" w:line="240" w:beforeAutospacing="1" w:afterAutospacing="1"/>
      <w:outlineLvl w:val="0"/>
    </w:pPr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paragraph" w:styleId="Heading2">
    <w:name w:val="heading 2"/>
    <w:basedOn w:val="Normal"/>
    <w:next w:val="Normal"/>
    <w:link w:val="2"/>
    <w:uiPriority w:val="9"/>
    <w:unhideWhenUsed/>
    <w:qFormat/>
    <w:rsid w:val="00c555ff"/>
    <w:pPr>
      <w:keepNext w:val="true"/>
      <w:keepLines/>
      <w:spacing w:lineRule="auto" w:line="276" w:before="200" w:after="0"/>
      <w:outlineLvl w:val="1"/>
    </w:pPr>
    <w:rPr>
      <w:rFonts w:ascii="Calibri Light" w:hAnsi="Calibri Light" w:eastAsia="" w:cs="" w:asciiTheme="majorHAnsi" w:cstheme="majorBidi" w:eastAsiaTheme="majorEastAsia" w:hAnsiTheme="majorHAnsi"/>
      <w:b/>
      <w:bCs/>
      <w:color w:themeColor="accent1" w:val="4472C4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 w:customStyle="1">
    <w:name w:val="Текст выноски Знак"/>
    <w:basedOn w:val="DefaultParagraphFont"/>
    <w:link w:val="BalloonText"/>
    <w:uiPriority w:val="99"/>
    <w:semiHidden/>
    <w:qFormat/>
    <w:rsid w:val="00d11177"/>
    <w:rPr>
      <w:rFonts w:ascii="Tahoma" w:hAnsi="Tahoma" w:cs="Tahoma"/>
      <w:sz w:val="16"/>
      <w:szCs w:val="16"/>
    </w:rPr>
  </w:style>
  <w:style w:type="character" w:styleId="Style13" w:customStyle="1">
    <w:name w:val="Абзац списка Знак"/>
    <w:link w:val="ListParagraph"/>
    <w:uiPriority w:val="34"/>
    <w:qFormat/>
    <w:locked/>
    <w:rsid w:val="009a3f6d"/>
    <w:rPr/>
  </w:style>
  <w:style w:type="character" w:styleId="2" w:customStyle="1">
    <w:name w:val="Заголовок 2 Знак"/>
    <w:basedOn w:val="DefaultParagraphFont"/>
    <w:uiPriority w:val="9"/>
    <w:qFormat/>
    <w:rsid w:val="00c555ff"/>
    <w:rPr>
      <w:rFonts w:ascii="Calibri Light" w:hAnsi="Calibri Light" w:eastAsia="" w:cs="" w:asciiTheme="majorHAnsi" w:cstheme="majorBidi" w:eastAsiaTheme="majorEastAsia" w:hAnsiTheme="majorHAnsi"/>
      <w:b/>
      <w:bCs/>
      <w:color w:themeColor="accent1" w:val="4472C4"/>
      <w:sz w:val="26"/>
      <w:szCs w:val="26"/>
    </w:rPr>
  </w:style>
  <w:style w:type="character" w:styleId="FontStyle11" w:customStyle="1">
    <w:name w:val="Font Style11"/>
    <w:basedOn w:val="DefaultParagraphFont"/>
    <w:uiPriority w:val="99"/>
    <w:qFormat/>
    <w:rsid w:val="00c555ff"/>
    <w:rPr>
      <w:rFonts w:ascii="Times New Roman" w:hAnsi="Times New Roman" w:cs="Times New Roman"/>
      <w:sz w:val="24"/>
      <w:szCs w:val="24"/>
    </w:rPr>
  </w:style>
  <w:style w:type="character" w:styleId="1" w:customStyle="1">
    <w:name w:val="Заголовок 1 Знак"/>
    <w:basedOn w:val="DefaultParagraphFont"/>
    <w:uiPriority w:val="9"/>
    <w:qFormat/>
    <w:rsid w:val="00f537b0"/>
    <w:rPr>
      <w:rFonts w:ascii="Times New Roman" w:hAnsi="Times New Roman" w:eastAsia="Times New Roman" w:cs="Times New Roman"/>
      <w:b/>
      <w:bCs/>
      <w:kern w:val="2"/>
      <w:sz w:val="48"/>
      <w:szCs w:val="48"/>
      <w:lang w:eastAsia="ru-RU"/>
    </w:rPr>
  </w:style>
  <w:style w:type="character" w:styleId="Hyperlink">
    <w:name w:val="Hyperlink"/>
    <w:basedOn w:val="DefaultParagraphFont"/>
    <w:uiPriority w:val="99"/>
    <w:unhideWhenUsed/>
    <w:rsid w:val="00f537b0"/>
    <w:rPr>
      <w:color w:val="0000FF"/>
      <w:u w:val="single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ff4672"/>
    <w:rPr/>
  </w:style>
  <w:style w:type="character" w:styleId="Style15" w:customStyle="1">
    <w:name w:val="Нижний колонтитул Знак"/>
    <w:basedOn w:val="DefaultParagraphFont"/>
    <w:uiPriority w:val="99"/>
    <w:qFormat/>
    <w:rsid w:val="00ff4672"/>
    <w:rPr/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d96cf7"/>
    <w:rPr>
      <w:color w:val="605E5C"/>
      <w:shd w:fill="E1DFDD" w:val="clear"/>
    </w:rPr>
  </w:style>
  <w:style w:type="character" w:styleId="4" w:customStyle="1">
    <w:name w:val="Основной текст (4)_"/>
    <w:basedOn w:val="DefaultParagraphFont"/>
    <w:link w:val="41"/>
    <w:qFormat/>
    <w:rsid w:val="00a85983"/>
    <w:rPr>
      <w:rFonts w:ascii="Times New Roman" w:hAnsi="Times New Roman" w:eastAsia="Times New Roman" w:cs="Times New Roman"/>
      <w:color w:val="3F4135"/>
      <w:sz w:val="20"/>
      <w:szCs w:val="20"/>
    </w:rPr>
  </w:style>
  <w:style w:type="character" w:styleId="21" w:customStyle="1">
    <w:name w:val="Основной текст (2)_"/>
    <w:basedOn w:val="DefaultParagraphFont"/>
    <w:link w:val="22"/>
    <w:qFormat/>
    <w:rsid w:val="00a85983"/>
    <w:rPr>
      <w:rFonts w:ascii="Times New Roman" w:hAnsi="Times New Roman" w:eastAsia="Times New Roman" w:cs="Times New Roman"/>
    </w:rPr>
  </w:style>
  <w:style w:type="character" w:styleId="6" w:customStyle="1">
    <w:name w:val="Основной текст (6)_"/>
    <w:basedOn w:val="DefaultParagraphFont"/>
    <w:link w:val="61"/>
    <w:qFormat/>
    <w:rsid w:val="00a85983"/>
    <w:rPr>
      <w:rFonts w:ascii="Times New Roman" w:hAnsi="Times New Roman" w:eastAsia="Times New Roman" w:cs="Times New Roman"/>
      <w:color w:val="3F4135"/>
      <w:sz w:val="17"/>
      <w:szCs w:val="17"/>
    </w:rPr>
  </w:style>
  <w:style w:type="character" w:styleId="Style16" w:customStyle="1">
    <w:name w:val="Основной текст_"/>
    <w:basedOn w:val="DefaultParagraphFont"/>
    <w:link w:val="12"/>
    <w:qFormat/>
    <w:rsid w:val="00aa25d2"/>
    <w:rPr>
      <w:rFonts w:ascii="Times New Roman" w:hAnsi="Times New Roman" w:eastAsia="Times New Roman" w:cs="Times New Roman"/>
      <w:sz w:val="28"/>
      <w:szCs w:val="28"/>
    </w:rPr>
  </w:style>
  <w:style w:type="character" w:styleId="Strong">
    <w:name w:val="Strong"/>
    <w:basedOn w:val="DefaultParagraphFont"/>
    <w:uiPriority w:val="22"/>
    <w:qFormat/>
    <w:rsid w:val="00aa25d2"/>
    <w:rPr>
      <w:b/>
      <w:bCs/>
    </w:rPr>
  </w:style>
  <w:style w:type="character" w:styleId="11" w:customStyle="1">
    <w:name w:val="Заголовок №1_"/>
    <w:basedOn w:val="DefaultParagraphFont"/>
    <w:link w:val="13"/>
    <w:qFormat/>
    <w:rsid w:val="00aa25d2"/>
    <w:rPr>
      <w:rFonts w:ascii="Times New Roman" w:hAnsi="Times New Roman" w:eastAsia="Times New Roman" w:cs="Times New Roman"/>
      <w:sz w:val="28"/>
      <w:szCs w:val="28"/>
    </w:rPr>
  </w:style>
  <w:style w:type="paragraph" w:styleId="Style17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  <w:style w:type="paragraph" w:styleId="user">
    <w:name w:val="Заголовок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user1">
    <w:name w:val="Указатель (user)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link w:val="Style13"/>
    <w:uiPriority w:val="34"/>
    <w:qFormat/>
    <w:rsid w:val="00061103"/>
    <w:pPr>
      <w:spacing w:before="0" w:after="160"/>
      <w:ind w:left="720"/>
      <w:contextualSpacing/>
    </w:pPr>
    <w:rPr/>
  </w:style>
  <w:style w:type="paragraph" w:styleId="Default" w:customStyle="1">
    <w:name w:val="Default"/>
    <w:qFormat/>
    <w:rsid w:val="009a1251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ru-RU" w:eastAsia="en-US" w:bidi="ar-SA"/>
    </w:rPr>
  </w:style>
  <w:style w:type="paragraph" w:styleId="BalloonText">
    <w:name w:val="Balloon Text"/>
    <w:basedOn w:val="Normal"/>
    <w:link w:val="Style12"/>
    <w:uiPriority w:val="99"/>
    <w:semiHidden/>
    <w:unhideWhenUsed/>
    <w:qFormat/>
    <w:rsid w:val="00d11177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19" w:customStyle="1">
    <w:name w:val="СВЕЛ список"/>
    <w:basedOn w:val="Normal"/>
    <w:qFormat/>
    <w:rsid w:val="009a3f6d"/>
    <w:pPr>
      <w:numPr>
        <w:ilvl w:val="0"/>
        <w:numId w:val="23"/>
      </w:numPr>
      <w:spacing w:lineRule="auto" w:line="360" w:before="0" w:after="0"/>
    </w:pPr>
    <w:rPr>
      <w:rFonts w:ascii="Times New Roman" w:hAnsi="Times New Roman" w:eastAsia="Arial Unicode MS" w:cs="Times New Roman"/>
      <w:sz w:val="24"/>
      <w:szCs w:val="24"/>
      <w:lang w:eastAsia="ru-RU"/>
    </w:rPr>
  </w:style>
  <w:style w:type="paragraph" w:styleId="Style21" w:customStyle="1">
    <w:name w:val="Style2"/>
    <w:basedOn w:val="Normal"/>
    <w:uiPriority w:val="99"/>
    <w:qFormat/>
    <w:rsid w:val="00c555ff"/>
    <w:pPr>
      <w:widowControl w:val="false"/>
      <w:spacing w:lineRule="exact" w:line="324" w:before="0" w:after="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user2">
    <w:name w:val="Колонтитулы (user)"/>
    <w:basedOn w:val="Normal"/>
    <w:qFormat/>
    <w:pPr/>
    <w:rPr/>
  </w:style>
  <w:style w:type="paragraph" w:styleId="Style20">
    <w:name w:val="Колонтитулы"/>
    <w:basedOn w:val="Normal"/>
    <w:qFormat/>
    <w:pPr/>
    <w:rPr/>
  </w:style>
  <w:style w:type="paragraph" w:styleId="Header">
    <w:name w:val="header"/>
    <w:basedOn w:val="Normal"/>
    <w:link w:val="Style14"/>
    <w:uiPriority w:val="99"/>
    <w:unhideWhenUsed/>
    <w:rsid w:val="00ff467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yle15"/>
    <w:uiPriority w:val="99"/>
    <w:unhideWhenUsed/>
    <w:rsid w:val="00ff467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TOC1">
    <w:name w:val="toc 1"/>
    <w:basedOn w:val="Normal"/>
    <w:next w:val="Normal"/>
    <w:autoRedefine/>
    <w:uiPriority w:val="39"/>
    <w:semiHidden/>
    <w:unhideWhenUsed/>
    <w:rsid w:val="000a21a3"/>
    <w:pPr>
      <w:spacing w:before="0" w:after="100"/>
    </w:pPr>
    <w:rPr/>
  </w:style>
  <w:style w:type="paragraph" w:styleId="41" w:customStyle="1">
    <w:name w:val="Основной текст (4)"/>
    <w:basedOn w:val="Normal"/>
    <w:link w:val="4"/>
    <w:qFormat/>
    <w:rsid w:val="00a85983"/>
    <w:pPr>
      <w:widowControl w:val="false"/>
      <w:spacing w:lineRule="auto" w:line="240" w:before="0" w:after="0"/>
      <w:ind w:left="5920"/>
    </w:pPr>
    <w:rPr>
      <w:rFonts w:ascii="Times New Roman" w:hAnsi="Times New Roman" w:eastAsia="Times New Roman" w:cs="Times New Roman"/>
      <w:color w:val="3F4135"/>
      <w:sz w:val="20"/>
      <w:szCs w:val="20"/>
    </w:rPr>
  </w:style>
  <w:style w:type="paragraph" w:styleId="22" w:customStyle="1">
    <w:name w:val="Основной текст (2)"/>
    <w:basedOn w:val="Normal"/>
    <w:link w:val="21"/>
    <w:qFormat/>
    <w:rsid w:val="00a85983"/>
    <w:pPr>
      <w:widowControl w:val="false"/>
      <w:spacing w:lineRule="auto" w:line="240" w:before="0" w:after="0"/>
    </w:pPr>
    <w:rPr>
      <w:rFonts w:ascii="Times New Roman" w:hAnsi="Times New Roman" w:eastAsia="Times New Roman" w:cs="Times New Roman"/>
    </w:rPr>
  </w:style>
  <w:style w:type="paragraph" w:styleId="61" w:customStyle="1">
    <w:name w:val="Основной текст (6)"/>
    <w:basedOn w:val="Normal"/>
    <w:link w:val="6"/>
    <w:qFormat/>
    <w:rsid w:val="00a85983"/>
    <w:pPr>
      <w:widowControl w:val="false"/>
      <w:spacing w:lineRule="auto" w:line="257" w:before="0" w:after="1440"/>
      <w:ind w:left="1050"/>
    </w:pPr>
    <w:rPr>
      <w:rFonts w:ascii="Times New Roman" w:hAnsi="Times New Roman" w:eastAsia="Times New Roman" w:cs="Times New Roman"/>
      <w:color w:val="3F4135"/>
      <w:sz w:val="17"/>
      <w:szCs w:val="17"/>
    </w:rPr>
  </w:style>
  <w:style w:type="paragraph" w:styleId="12" w:customStyle="1">
    <w:name w:val="Основной текст1"/>
    <w:basedOn w:val="Normal"/>
    <w:link w:val="Style16"/>
    <w:qFormat/>
    <w:rsid w:val="00aa25d2"/>
    <w:pPr>
      <w:widowControl w:val="false"/>
      <w:spacing w:lineRule="auto" w:line="360" w:before="0" w:after="0"/>
    </w:pPr>
    <w:rPr>
      <w:rFonts w:ascii="Times New Roman" w:hAnsi="Times New Roman" w:eastAsia="Times New Roman" w:cs="Times New Roman"/>
      <w:sz w:val="28"/>
      <w:szCs w:val="28"/>
    </w:rPr>
  </w:style>
  <w:style w:type="paragraph" w:styleId="13" w:customStyle="1">
    <w:name w:val="Заголовок №1"/>
    <w:basedOn w:val="Normal"/>
    <w:link w:val="11"/>
    <w:qFormat/>
    <w:rsid w:val="00aa25d2"/>
    <w:pPr>
      <w:widowControl w:val="false"/>
      <w:spacing w:lineRule="auto" w:line="360" w:before="0" w:after="0"/>
      <w:outlineLvl w:val="0"/>
    </w:pPr>
    <w:rPr>
      <w:rFonts w:ascii="Times New Roman" w:hAnsi="Times New Roman" w:eastAsia="Times New Roman" w:cs="Times New Roman"/>
      <w:sz w:val="28"/>
      <w:szCs w:val="28"/>
    </w:rPr>
  </w:style>
  <w:style w:type="numbering" w:styleId="user3" w:default="1">
    <w:name w:val="Без списка (user)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2"/>
    <w:uiPriority w:val="39"/>
    <w:rsid w:val="0010138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table" w:customStyle="1" w:styleId="11">
    <w:name w:val="Сетка таблицы1"/>
    <w:basedOn w:val="a2"/>
    <w:uiPriority w:val="59"/>
    <w:rsid w:val="0024412e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customStyle="1" w:styleId="TableNormal">
    <w:name w:val="Table Normal"/>
    <w:uiPriority w:val="2"/>
    <w:semiHidden/>
    <w:unhideWhenUsed/>
    <w:qFormat/>
    <w:rsid w:val="00b42937"/>
    <w:pPr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znanium.com/catalog/product/1209816" TargetMode="External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numbering" Target="numbering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05149-FE69-43CA-A24C-7EF80ED7A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Application>LibreOffice/25.8.3.2$Windows_X86_64 LibreOffice_project/8ca8d55c161d602844f5428fa4b58097424e324e</Application>
  <AppVersion>15.0000</AppVersion>
  <Pages>25</Pages>
  <Words>4525</Words>
  <Characters>35018</Characters>
  <CharactersWithSpaces>39218</CharactersWithSpaces>
  <Paragraphs>471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2020-10-22T21:59:00Z</dcterms:created>
  <dc:creator>Моргоева Лариса Бековна</dc:creator>
  <dc:description/>
  <dc:language>ru-RU</dc:language>
  <cp:lastModifiedBy/>
  <cp:lastPrinted>2025-12-16T16:46:49Z</cp:lastPrinted>
  <dcterms:modified xsi:type="dcterms:W3CDTF">2025-12-25T18:00:16Z</dcterms:modified>
  <cp:revision>86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